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97" w:rsidRDefault="00012B97" w:rsidP="00885314">
      <w:pPr>
        <w:rPr>
          <w:rFonts w:cstheme="minorHAnsi"/>
          <w:b/>
        </w:rPr>
      </w:pPr>
    </w:p>
    <w:p w:rsidR="00311B3F" w:rsidRPr="00F75604" w:rsidRDefault="00311B3F" w:rsidP="00885314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Bevezető </w:t>
      </w:r>
      <w:proofErr w:type="gramStart"/>
      <w:r w:rsidRPr="00F75604">
        <w:rPr>
          <w:rFonts w:cstheme="minorHAnsi"/>
          <w:b/>
        </w:rPr>
        <w:t xml:space="preserve">fizika    </w:t>
      </w:r>
      <w:r>
        <w:rPr>
          <w:rFonts w:cstheme="minorHAnsi"/>
          <w:b/>
        </w:rPr>
        <w:t>pót</w:t>
      </w:r>
      <w:proofErr w:type="gramEnd"/>
      <w:r>
        <w:rPr>
          <w:rFonts w:cstheme="minorHAnsi"/>
          <w:b/>
        </w:rPr>
        <w:t xml:space="preserve"> </w:t>
      </w:r>
      <w:r w:rsidRPr="00F75604">
        <w:rPr>
          <w:rFonts w:cstheme="minorHAnsi"/>
          <w:b/>
        </w:rPr>
        <w:t>zh</w:t>
      </w:r>
      <w:r w:rsidR="00A26934">
        <w:rPr>
          <w:rFonts w:cstheme="minorHAnsi"/>
          <w:b/>
        </w:rPr>
        <w:t>1</w:t>
      </w:r>
      <w:r w:rsidRPr="00F75604">
        <w:rPr>
          <w:rFonts w:cstheme="minorHAnsi"/>
          <w:b/>
        </w:rPr>
        <w:t xml:space="preserve">    2019. </w:t>
      </w:r>
      <w:r>
        <w:rPr>
          <w:rFonts w:cstheme="minorHAnsi"/>
          <w:b/>
        </w:rPr>
        <w:t>decem</w:t>
      </w:r>
      <w:r w:rsidRPr="00F75604">
        <w:rPr>
          <w:rFonts w:cstheme="minorHAnsi"/>
          <w:b/>
        </w:rPr>
        <w:t xml:space="preserve">ber </w:t>
      </w:r>
      <w:r>
        <w:rPr>
          <w:rFonts w:cstheme="minorHAnsi"/>
          <w:b/>
        </w:rPr>
        <w:t>16</w:t>
      </w:r>
      <w:r w:rsidRPr="00F75604">
        <w:rPr>
          <w:rFonts w:cstheme="minorHAnsi"/>
          <w:b/>
        </w:rPr>
        <w:t xml:space="preserve">. </w:t>
      </w:r>
    </w:p>
    <w:p w:rsidR="00311B3F" w:rsidRPr="00F75604" w:rsidRDefault="00311B3F" w:rsidP="00885314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Az 1.-8. kérdésekre adott válasz betűjelét kérjük beírni a lap alján lévő táblázatba!   </w:t>
      </w:r>
    </w:p>
    <w:p w:rsidR="00311B3F" w:rsidRDefault="00311B3F" w:rsidP="00885314"/>
    <w:p w:rsidR="001C09EC" w:rsidRDefault="001C09EC" w:rsidP="00885314"/>
    <w:p w:rsidR="00450583" w:rsidRDefault="006A16DD" w:rsidP="00885314">
      <w:r w:rsidRPr="006A16DD">
        <w:rPr>
          <w:b/>
        </w:rPr>
        <w:t xml:space="preserve">1. </w:t>
      </w:r>
      <w:proofErr w:type="spellStart"/>
      <w:r w:rsidR="00450583">
        <w:t>Egy</w:t>
      </w:r>
      <w:proofErr w:type="spellEnd"/>
      <w:r w:rsidR="00450583">
        <w:t xml:space="preserve"> egyenletesen haladó vonatszerelvény hátsó kocsija leválik a szerelvényről, és egyenletesen lassulva 100 méter úton megáll. Eközben a vonat változatlan sebességgel megy tovább. Mekkora távolságra lesz a szerelvénytől a kocsi a megállás pillanatában?</w:t>
      </w:r>
    </w:p>
    <w:p w:rsidR="00450583" w:rsidRDefault="00450583" w:rsidP="00885314">
      <w:pPr>
        <w:ind w:firstLine="454"/>
      </w:pPr>
      <w:r>
        <w:t>NY) 50 m-re.</w:t>
      </w:r>
      <w:r>
        <w:tab/>
      </w:r>
      <w:r>
        <w:tab/>
        <w:t>GY) 100 m-re.</w:t>
      </w:r>
      <w:r>
        <w:tab/>
        <w:t>TY) 150 m-re.</w:t>
      </w:r>
      <w:r>
        <w:tab/>
        <w:t>LY) 200 m-re.</w:t>
      </w:r>
    </w:p>
    <w:p w:rsidR="001C09EC" w:rsidRDefault="001C09EC" w:rsidP="00885314"/>
    <w:p w:rsidR="00450583" w:rsidRDefault="006A16DD" w:rsidP="00885314">
      <w:r w:rsidRPr="006A16DD">
        <w:rPr>
          <w:b/>
        </w:rPr>
        <w:t xml:space="preserve">2. </w:t>
      </w:r>
      <w:r w:rsidR="00450583">
        <w:t>Lehetséges-e, hogy egy test sebessége nő, miközben a gyorsulása csökken?</w:t>
      </w:r>
    </w:p>
    <w:p w:rsidR="00012B97" w:rsidRDefault="00450583" w:rsidP="00885314">
      <w:pPr>
        <w:ind w:firstLine="454"/>
      </w:pPr>
      <w:r>
        <w:t>NY) Csak úgy lehetséges ez, ha a gyorsulás vektor ellentétes irányú a sebesség vektorral.</w:t>
      </w:r>
    </w:p>
    <w:p w:rsidR="00012B97" w:rsidRDefault="00450583" w:rsidP="00885314">
      <w:pPr>
        <w:ind w:firstLine="454"/>
      </w:pPr>
      <w:r>
        <w:t>GY) Csak akkor fordulhat elő, ha a gyorsulásvektor merőleges a sebességvektorra.</w:t>
      </w:r>
    </w:p>
    <w:p w:rsidR="00450583" w:rsidRDefault="00450583" w:rsidP="00885314">
      <w:pPr>
        <w:ind w:firstLine="454"/>
      </w:pPr>
      <w:r>
        <w:t>TY) Igen, előfordulhat.</w:t>
      </w:r>
      <w:r w:rsidR="00012B97">
        <w:tab/>
      </w:r>
      <w:r w:rsidR="00012B97">
        <w:tab/>
      </w:r>
      <w:r w:rsidR="00012B97">
        <w:tab/>
      </w:r>
      <w:r w:rsidR="00885314">
        <w:tab/>
      </w:r>
      <w:r>
        <w:t>LY) Nem fordulhat elő.</w:t>
      </w:r>
    </w:p>
    <w:p w:rsidR="00450583" w:rsidRDefault="00450583" w:rsidP="00885314"/>
    <w:p w:rsidR="001C09EC" w:rsidRDefault="006A16DD" w:rsidP="00885314">
      <w:pPr>
        <w:pStyle w:val="Standard"/>
      </w:pPr>
      <w:r w:rsidRPr="006A16DD">
        <w:rPr>
          <w:b/>
        </w:rPr>
        <w:t xml:space="preserve">3. </w:t>
      </w:r>
      <w:r w:rsidR="001C09EC">
        <w:t>András és Balázs egy erős rugót vizsgált. Azt tapasztalták, hogy ha a rugó egyik végét a falhoz erősítették, a másik végét pedig teljes erőből húzta egyikük, András is, Balázs is pontosan ugyanannyira tudta megnyújtani a rugót. Ezután egymással szembeálltak, és a rugó két végét teljes erőből ellentétes irányban húzták. Mennyire nyúlt meg a rugó az első esethez képest?</w:t>
      </w:r>
    </w:p>
    <w:p w:rsidR="001C09EC" w:rsidRDefault="001C09EC" w:rsidP="00885314">
      <w:pPr>
        <w:pStyle w:val="Standard"/>
        <w:ind w:firstLine="454"/>
      </w:pPr>
      <w:r>
        <w:t>NY) Négyszer annyira.</w:t>
      </w:r>
      <w:r>
        <w:tab/>
      </w:r>
      <w:r>
        <w:tab/>
      </w:r>
      <w:r>
        <w:tab/>
      </w:r>
      <w:r w:rsidR="00885314">
        <w:tab/>
      </w:r>
      <w:r>
        <w:t>GY) Fele annyira</w:t>
      </w:r>
    </w:p>
    <w:p w:rsidR="001C09EC" w:rsidRDefault="001C09EC" w:rsidP="00885314">
      <w:pPr>
        <w:pStyle w:val="Standard"/>
        <w:ind w:firstLine="454"/>
      </w:pPr>
      <w:r>
        <w:t>TY) Kétszer annyira.</w:t>
      </w:r>
      <w:r>
        <w:tab/>
      </w:r>
      <w:r>
        <w:tab/>
      </w:r>
      <w:r>
        <w:tab/>
      </w:r>
      <w:r w:rsidR="00885314">
        <w:tab/>
      </w:r>
      <w:r>
        <w:t>LY) Ugyanannyira.</w:t>
      </w:r>
    </w:p>
    <w:p w:rsidR="001C09EC" w:rsidRDefault="001C09EC" w:rsidP="00885314"/>
    <w:p w:rsidR="00450583" w:rsidRDefault="006A16DD" w:rsidP="00885314">
      <w:r w:rsidRPr="006A16DD">
        <w:rPr>
          <w:b/>
        </w:rPr>
        <w:t xml:space="preserve">4. </w:t>
      </w:r>
      <w:r w:rsidR="00450583">
        <w:t>Egy bolygó jóval nagyobb tömegű, mint a Föld. Elképzelhető-e, hogy a felszínén a nehézségi gyorsulás mégis ugyanakkora, mint a Földön?</w:t>
      </w:r>
    </w:p>
    <w:p w:rsidR="00450583" w:rsidRDefault="00450583" w:rsidP="00885314">
      <w:pPr>
        <w:ind w:left="454"/>
      </w:pPr>
      <w:r>
        <w:t>NY) Igen, ha a sugara nagyobb, mint a Földé.</w:t>
      </w:r>
      <w:r>
        <w:tab/>
        <w:t>GY) Igen, ha a sugara kisebb, mint a Földé.</w:t>
      </w:r>
    </w:p>
    <w:p w:rsidR="00450583" w:rsidRDefault="00450583" w:rsidP="00885314">
      <w:pPr>
        <w:ind w:left="454"/>
      </w:pPr>
      <w:r>
        <w:t>TY) Igen, ha megegyezik a két égitest tömegsűrűsége.</w:t>
      </w:r>
    </w:p>
    <w:p w:rsidR="00450583" w:rsidRDefault="00450583" w:rsidP="00885314">
      <w:pPr>
        <w:ind w:left="454"/>
      </w:pPr>
      <w:r>
        <w:t>LY) Nem, egy nagyobb tömegű test vonzása mindenképpen nagyobb.</w:t>
      </w:r>
    </w:p>
    <w:p w:rsidR="00450583" w:rsidRDefault="00450583" w:rsidP="00885314"/>
    <w:p w:rsidR="00450583" w:rsidRDefault="00370760" w:rsidP="00885314">
      <w:r w:rsidRPr="00370760">
        <w:rPr>
          <w:b/>
        </w:rPr>
        <w:t xml:space="preserve">5. </w:t>
      </w:r>
      <w:r w:rsidR="00450583">
        <w:t xml:space="preserve">2015-ben csaknem egy kilométerrel magasabb pályára állították a Nemzetközi Űrállomást, ami jó közelítéssel körpályán kering a Föld körül. Befolyásolta-e ez az űrállomás pálya menti sebességét? </w:t>
      </w:r>
    </w:p>
    <w:p w:rsidR="00450583" w:rsidRDefault="00450583" w:rsidP="00885314">
      <w:pPr>
        <w:ind w:firstLine="454"/>
      </w:pPr>
      <w:r>
        <w:t>NY) Igen, megnőtt.</w:t>
      </w:r>
      <w:r>
        <w:tab/>
      </w:r>
      <w:r w:rsidR="00885314">
        <w:tab/>
      </w:r>
      <w:r>
        <w:t>GY) Igen, lecsökkent.</w:t>
      </w:r>
      <w:r>
        <w:tab/>
      </w:r>
      <w:r w:rsidR="00885314">
        <w:tab/>
      </w:r>
      <w:r>
        <w:t>TY) Nem, változatlan maradt.</w:t>
      </w:r>
    </w:p>
    <w:p w:rsidR="00450583" w:rsidRDefault="00450583" w:rsidP="00885314">
      <w:pPr>
        <w:ind w:firstLine="454"/>
      </w:pPr>
      <w:r>
        <w:t xml:space="preserve">LY) </w:t>
      </w:r>
      <w:proofErr w:type="gramStart"/>
      <w:r>
        <w:t>A</w:t>
      </w:r>
      <w:proofErr w:type="gramEnd"/>
      <w:r>
        <w:t xml:space="preserve"> megadott adatok alapján nem lehet eldönteni.</w:t>
      </w:r>
    </w:p>
    <w:p w:rsidR="00450583" w:rsidRDefault="00450583" w:rsidP="00885314"/>
    <w:p w:rsidR="00012B97" w:rsidRDefault="00370760" w:rsidP="00885314">
      <w:r w:rsidRPr="00370760">
        <w:rPr>
          <w:b/>
        </w:rPr>
        <w:t xml:space="preserve">6. </w:t>
      </w:r>
      <w:r w:rsidR="00012B97">
        <w:t xml:space="preserve">Mikor végzünk több munkát? Ha </w:t>
      </w:r>
      <w:proofErr w:type="gramStart"/>
      <w:r w:rsidR="00012B97" w:rsidRPr="00012B97">
        <w:rPr>
          <w:b/>
        </w:rPr>
        <w:t>A</w:t>
      </w:r>
      <w:proofErr w:type="gramEnd"/>
      <w:r w:rsidR="00012B97">
        <w:rPr>
          <w:b/>
        </w:rPr>
        <w:t>:</w:t>
      </w:r>
      <w:r w:rsidR="00012B97" w:rsidRPr="00012B97">
        <w:rPr>
          <w:b/>
        </w:rPr>
        <w:t xml:space="preserve"> </w:t>
      </w:r>
      <w:r w:rsidR="00012B97">
        <w:t xml:space="preserve">álló helyzetből egy 2 kg-os testet 4 m/s sebességre gyorsítunk, vagy ha </w:t>
      </w:r>
      <w:r w:rsidR="00012B97" w:rsidRPr="00012B97">
        <w:rPr>
          <w:b/>
        </w:rPr>
        <w:t xml:space="preserve">B: </w:t>
      </w:r>
      <w:r w:rsidR="00012B97">
        <w:t>egy álló, 4 kg-os testet 2 m/s sebességre?</w:t>
      </w:r>
    </w:p>
    <w:p w:rsidR="00012B97" w:rsidRDefault="00012B97" w:rsidP="00885314">
      <w:pPr>
        <w:ind w:left="454"/>
      </w:pPr>
      <w:r>
        <w:t>NY) Egyforma lesz mindkét esetben.</w:t>
      </w:r>
      <w:r>
        <w:tab/>
      </w:r>
      <w:r>
        <w:tab/>
        <w:t xml:space="preserve">GY) </w:t>
      </w:r>
      <w:proofErr w:type="gramStart"/>
      <w:r>
        <w:t>A</w:t>
      </w:r>
      <w:proofErr w:type="gramEnd"/>
      <w:r>
        <w:t xml:space="preserve"> </w:t>
      </w:r>
      <w:r w:rsidRPr="00012B97">
        <w:rPr>
          <w:b/>
        </w:rPr>
        <w:t>B</w:t>
      </w:r>
      <w:r>
        <w:tab/>
        <w:t>esetben.</w:t>
      </w:r>
      <w:r>
        <w:tab/>
      </w:r>
      <w:r w:rsidR="00885314">
        <w:tab/>
      </w:r>
      <w:r>
        <w:t xml:space="preserve">TY) Az </w:t>
      </w:r>
      <w:proofErr w:type="gramStart"/>
      <w:r w:rsidRPr="00012B97">
        <w:rPr>
          <w:b/>
        </w:rPr>
        <w:t>A</w:t>
      </w:r>
      <w:proofErr w:type="gramEnd"/>
      <w:r>
        <w:t xml:space="preserve"> esetben.</w:t>
      </w:r>
      <w:r>
        <w:br/>
        <w:t>LY) Csak akkor dönthető el, ha tudjuk melyik gyorsítás történt rövidebb idő alatt.</w:t>
      </w:r>
    </w:p>
    <w:p w:rsidR="00450583" w:rsidRDefault="00450583" w:rsidP="00885314"/>
    <w:p w:rsidR="006A16DD" w:rsidRPr="006A16DD" w:rsidRDefault="006A16DD" w:rsidP="00885314">
      <w:pPr>
        <w:autoSpaceDE w:val="0"/>
        <w:autoSpaceDN w:val="0"/>
        <w:adjustRightInd w:val="0"/>
        <w:rPr>
          <w:rFonts w:cstheme="minorHAnsi"/>
        </w:rPr>
      </w:pPr>
      <w:r w:rsidRPr="006A16DD">
        <w:rPr>
          <w:rFonts w:cs="Calibri"/>
          <w:b/>
        </w:rPr>
        <w:t xml:space="preserve">7. </w:t>
      </w:r>
      <w:r w:rsidRPr="006A16DD">
        <w:rPr>
          <w:rFonts w:cstheme="minorHAnsi"/>
        </w:rPr>
        <w:t>M</w:t>
      </w:r>
      <w:r>
        <w:rPr>
          <w:rFonts w:cstheme="minorHAnsi"/>
        </w:rPr>
        <w:t>elyik</w:t>
      </w:r>
      <w:r w:rsidRPr="006A16DD">
        <w:rPr>
          <w:rFonts w:cstheme="minorHAnsi"/>
        </w:rPr>
        <w:t xml:space="preserve"> a mechanikai energia mértékegysége</w:t>
      </w:r>
      <w:r>
        <w:rPr>
          <w:rFonts w:cstheme="minorHAnsi"/>
        </w:rPr>
        <w:t xml:space="preserve"> </w:t>
      </w:r>
      <w:r>
        <w:t>SI alapegységekkel kifejezve</w:t>
      </w:r>
      <w:r w:rsidRPr="006A16DD">
        <w:rPr>
          <w:rFonts w:cstheme="minorHAnsi"/>
        </w:rPr>
        <w:t>?</w:t>
      </w:r>
    </w:p>
    <w:p w:rsidR="006A16DD" w:rsidRPr="006A16DD" w:rsidRDefault="006A16DD" w:rsidP="00885314">
      <w:pPr>
        <w:autoSpaceDE w:val="0"/>
        <w:autoSpaceDN w:val="0"/>
        <w:adjustRightInd w:val="0"/>
        <w:rPr>
          <w:rFonts w:cstheme="minorHAnsi"/>
        </w:rPr>
      </w:pPr>
      <w:r w:rsidRPr="006A16DD">
        <w:rPr>
          <w:rFonts w:cstheme="minorHAnsi"/>
        </w:rPr>
        <w:tab/>
      </w:r>
      <w:r>
        <w:rPr>
          <w:rFonts w:cstheme="minorHAnsi"/>
        </w:rPr>
        <w:t>N</w:t>
      </w:r>
      <w:r w:rsidRPr="006A16DD">
        <w:rPr>
          <w:rFonts w:cstheme="minorHAnsi"/>
        </w:rPr>
        <w:t>Y) kg·m/s</w:t>
      </w:r>
      <w:r w:rsidRPr="006A16DD">
        <w:rPr>
          <w:rFonts w:cstheme="minorHAnsi"/>
          <w:vertAlign w:val="superscript"/>
        </w:rPr>
        <w:t>2</w:t>
      </w:r>
      <w:r w:rsidRPr="006A16DD">
        <w:rPr>
          <w:rFonts w:cstheme="minorHAnsi"/>
        </w:rPr>
        <w:tab/>
      </w:r>
      <w:r w:rsidRPr="006A16DD">
        <w:rPr>
          <w:rFonts w:cstheme="minorHAnsi"/>
        </w:rPr>
        <w:tab/>
      </w:r>
      <w:r>
        <w:rPr>
          <w:rFonts w:cstheme="minorHAnsi"/>
        </w:rPr>
        <w:t>G</w:t>
      </w:r>
      <w:r w:rsidRPr="006A16DD">
        <w:rPr>
          <w:rFonts w:cstheme="minorHAnsi"/>
        </w:rPr>
        <w:t>Y) kg·m</w:t>
      </w:r>
      <w:r w:rsidRPr="006A16DD">
        <w:rPr>
          <w:rFonts w:cstheme="minorHAnsi"/>
          <w:vertAlign w:val="superscript"/>
        </w:rPr>
        <w:t>2</w:t>
      </w:r>
      <w:r>
        <w:rPr>
          <w:rFonts w:cstheme="minorHAnsi"/>
        </w:rPr>
        <w:t>/s</w:t>
      </w:r>
      <w:r>
        <w:rPr>
          <w:rFonts w:cstheme="minorHAnsi"/>
        </w:rPr>
        <w:tab/>
      </w:r>
      <w:r>
        <w:rPr>
          <w:rFonts w:cstheme="minorHAnsi"/>
        </w:rPr>
        <w:tab/>
        <w:t>T</w:t>
      </w:r>
      <w:r w:rsidRPr="006A16DD">
        <w:rPr>
          <w:rFonts w:cstheme="minorHAnsi"/>
        </w:rPr>
        <w:t>Y) kg·m</w:t>
      </w:r>
      <w:r w:rsidRPr="006A16DD">
        <w:rPr>
          <w:rFonts w:cstheme="minorHAnsi"/>
          <w:vertAlign w:val="superscript"/>
        </w:rPr>
        <w:t>2</w:t>
      </w:r>
      <w:r w:rsidRPr="006A16DD">
        <w:rPr>
          <w:rFonts w:cstheme="minorHAnsi"/>
        </w:rPr>
        <w:t>/s</w:t>
      </w:r>
      <w:r w:rsidRPr="006A16DD">
        <w:rPr>
          <w:rFonts w:cstheme="minorHAnsi"/>
          <w:vertAlign w:val="superscript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  <w:t>L</w:t>
      </w:r>
      <w:r w:rsidRPr="006A16DD">
        <w:rPr>
          <w:rFonts w:cstheme="minorHAnsi"/>
        </w:rPr>
        <w:t>Y) kg·m</w:t>
      </w:r>
      <w:r w:rsidRPr="006A16DD">
        <w:rPr>
          <w:rFonts w:cstheme="minorHAnsi"/>
          <w:vertAlign w:val="superscript"/>
        </w:rPr>
        <w:t>2</w:t>
      </w:r>
      <w:r w:rsidRPr="006A16DD">
        <w:rPr>
          <w:rFonts w:cstheme="minorHAnsi"/>
        </w:rPr>
        <w:t>/s</w:t>
      </w:r>
      <w:r w:rsidRPr="006A16DD">
        <w:rPr>
          <w:rFonts w:cstheme="minorHAnsi"/>
          <w:vertAlign w:val="superscript"/>
        </w:rPr>
        <w:t>3</w:t>
      </w:r>
    </w:p>
    <w:p w:rsidR="006A16DD" w:rsidRDefault="006A16DD" w:rsidP="00885314"/>
    <w:p w:rsidR="001C09EC" w:rsidRDefault="006A16DD" w:rsidP="00885314">
      <w:r w:rsidRPr="006A16DD">
        <w:rPr>
          <w:b/>
        </w:rPr>
        <w:t xml:space="preserve">8. </w:t>
      </w:r>
      <w:r w:rsidR="001C09EC">
        <w:t xml:space="preserve">Adott mennyiségű ideális gáz térfogata állandó nyomáson duplájára nőtt. A kezdeti és a végállapotban a gáz </w:t>
      </w:r>
      <w:proofErr w:type="spellStart"/>
      <w:r w:rsidR="00450583">
        <w:rPr>
          <w:rFonts w:ascii="Calibri" w:hAnsi="Calibri"/>
        </w:rPr>
        <w:t>°</w:t>
      </w:r>
      <w:r w:rsidR="001C09EC">
        <w:t>C-ban</w:t>
      </w:r>
      <w:proofErr w:type="spellEnd"/>
      <w:r w:rsidR="001C09EC">
        <w:t xml:space="preserve"> mért hőmérsékletének abszolút értéke azonos. Mekkora volt a hőmérséklete kezdetben?</w:t>
      </w:r>
    </w:p>
    <w:p w:rsidR="001C09EC" w:rsidRDefault="00450583" w:rsidP="00885314">
      <w:pPr>
        <w:ind w:firstLine="454"/>
      </w:pPr>
      <w:r>
        <w:t>NY</w:t>
      </w:r>
      <w:proofErr w:type="gramStart"/>
      <w:r>
        <w:t>)  –</w:t>
      </w:r>
      <w:proofErr w:type="gramEnd"/>
      <w:r>
        <w:t xml:space="preserve">273 </w:t>
      </w:r>
      <w:r>
        <w:rPr>
          <w:rFonts w:ascii="Calibri" w:hAnsi="Calibri"/>
        </w:rPr>
        <w:t>°</w:t>
      </w:r>
      <w:r w:rsidR="001C09EC">
        <w:t>C</w:t>
      </w:r>
      <w:r w:rsidR="001C09EC">
        <w:tab/>
      </w:r>
      <w:r w:rsidR="001C09EC">
        <w:tab/>
        <w:t>GY)  273 K</w:t>
      </w:r>
      <w:r w:rsidR="001C09EC">
        <w:tab/>
      </w:r>
      <w:r w:rsidR="001C09EC">
        <w:tab/>
      </w:r>
      <w:r>
        <w:t>TY) –</w:t>
      </w:r>
      <w:r w:rsidR="001C09EC">
        <w:t xml:space="preserve">136,5 </w:t>
      </w:r>
      <w:r>
        <w:rPr>
          <w:rFonts w:ascii="Calibri" w:hAnsi="Calibri"/>
        </w:rPr>
        <w:t>°</w:t>
      </w:r>
      <w:r w:rsidR="001C09EC">
        <w:t>C</w:t>
      </w:r>
      <w:r w:rsidR="001C09EC">
        <w:tab/>
      </w:r>
      <w:r>
        <w:t>LY) –</w:t>
      </w:r>
      <w:r w:rsidR="001C09EC">
        <w:t xml:space="preserve">91 </w:t>
      </w:r>
      <w:r>
        <w:rPr>
          <w:rFonts w:ascii="Calibri" w:hAnsi="Calibri"/>
        </w:rPr>
        <w:t>°</w:t>
      </w:r>
      <w:r w:rsidR="001C09EC">
        <w:t>C</w:t>
      </w:r>
    </w:p>
    <w:p w:rsidR="001C09EC" w:rsidRPr="006A16DD" w:rsidRDefault="001C09EC" w:rsidP="00885314"/>
    <w:p w:rsidR="00E44591" w:rsidRPr="00311B3F" w:rsidRDefault="00E44591" w:rsidP="00885314">
      <w:pPr>
        <w:ind w:firstLine="709"/>
      </w:pPr>
    </w:p>
    <w:tbl>
      <w:tblPr>
        <w:tblStyle w:val="Rcsostblzat"/>
        <w:tblW w:w="9606" w:type="dxa"/>
        <w:tblLook w:val="04A0"/>
      </w:tblPr>
      <w:tblGrid>
        <w:gridCol w:w="1200"/>
        <w:gridCol w:w="1201"/>
        <w:gridCol w:w="1201"/>
        <w:gridCol w:w="1201"/>
        <w:gridCol w:w="1200"/>
        <w:gridCol w:w="1201"/>
        <w:gridCol w:w="1201"/>
        <w:gridCol w:w="1201"/>
      </w:tblGrid>
      <w:tr w:rsidR="009C6AFA" w:rsidRPr="009C6AFA" w:rsidTr="00885314">
        <w:tc>
          <w:tcPr>
            <w:tcW w:w="1200" w:type="dxa"/>
          </w:tcPr>
          <w:p w:rsidR="009C6AFA" w:rsidRPr="009C6AFA" w:rsidRDefault="00B1338E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B1338E">
              <w:rPr>
                <w:rFonts w:cs="LiberationSerif"/>
                <w:noProof/>
                <w:lang w:eastAsia="zh-C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9C6AFA" w:rsidRPr="008366F0" w:rsidRDefault="009C6AFA" w:rsidP="009C6AFA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9C6AFA" w:rsidRPr="009C6AFA">
              <w:rPr>
                <w:rFonts w:ascii="Liberation Serif" w:hAnsi="Liberation Serif" w:cstheme="minorHAnsi"/>
                <w:b/>
              </w:rPr>
              <w:t>1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2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3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4</w:t>
            </w:r>
          </w:p>
        </w:tc>
        <w:tc>
          <w:tcPr>
            <w:tcW w:w="1200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5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6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7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8</w:t>
            </w:r>
          </w:p>
        </w:tc>
      </w:tr>
      <w:tr w:rsidR="009C6AFA" w:rsidRPr="00F75604" w:rsidTr="00885314">
        <w:trPr>
          <w:trHeight w:val="567"/>
        </w:trPr>
        <w:tc>
          <w:tcPr>
            <w:tcW w:w="1200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1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1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1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1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1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01" w:type="dxa"/>
          </w:tcPr>
          <w:p w:rsidR="009C6AFA" w:rsidRPr="00F75604" w:rsidRDefault="009C6AFA" w:rsidP="0088531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063715" w:rsidRDefault="00B872FF" w:rsidP="009B1919">
      <w:pPr>
        <w:tabs>
          <w:tab w:val="left" w:pos="284"/>
          <w:tab w:val="right" w:pos="9639"/>
        </w:tabs>
        <w:autoSpaceDE w:val="0"/>
        <w:autoSpaceDN w:val="0"/>
        <w:adjustRightInd w:val="0"/>
      </w:pPr>
      <w:r w:rsidRPr="00311B3F">
        <w:br w:type="page"/>
      </w:r>
    </w:p>
    <w:p w:rsidR="009B1919" w:rsidRPr="009B1919" w:rsidRDefault="00974F32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</w:rPr>
      </w:pPr>
      <w:r w:rsidRPr="00974F32">
        <w:rPr>
          <w:b/>
        </w:rPr>
        <w:lastRenderedPageBreak/>
        <w:t>9.</w:t>
      </w:r>
      <w:r w:rsidR="009B1919" w:rsidRPr="009B1919">
        <w:rPr>
          <w:rFonts w:cstheme="minorHAnsi"/>
        </w:rPr>
        <w:t xml:space="preserve"> Határozzuk meg a 120 m/s kezdősebességgel 30°-os szögben elhajított test helyzetét az elhajítás után 3 másodperccel! </w:t>
      </w:r>
    </w:p>
    <w:p w:rsidR="00B872FF" w:rsidRDefault="00B872FF" w:rsidP="00885314"/>
    <w:p w:rsidR="00974F32" w:rsidRPr="009B1919" w:rsidRDefault="00974F32" w:rsidP="00885314"/>
    <w:p w:rsidR="009B1919" w:rsidRPr="009B1919" w:rsidRDefault="00974F32" w:rsidP="009B1919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</w:rPr>
        <w:t>10.</w:t>
      </w:r>
      <w:r w:rsidR="009B1919" w:rsidRPr="009B1919">
        <w:rPr>
          <w:rFonts w:cstheme="minorHAnsi"/>
        </w:rPr>
        <w:t xml:space="preserve"> 10 m magas, 60</w:t>
      </w:r>
      <w:r w:rsidR="009B1919" w:rsidRPr="009B1919">
        <w:rPr>
          <w:rFonts w:cstheme="minorHAnsi"/>
        </w:rPr>
        <w:sym w:font="Symbol" w:char="F0B0"/>
      </w:r>
      <w:proofErr w:type="spellStart"/>
      <w:r w:rsidR="009B1919" w:rsidRPr="009B1919">
        <w:rPr>
          <w:rFonts w:cstheme="minorHAnsi"/>
        </w:rPr>
        <w:t>-os</w:t>
      </w:r>
      <w:proofErr w:type="spellEnd"/>
      <w:r w:rsidR="009B1919" w:rsidRPr="009B1919">
        <w:rPr>
          <w:rFonts w:cstheme="minorHAnsi"/>
        </w:rPr>
        <w:t xml:space="preserve"> lejtő tetejéről csúszik le egy test. Mekkora sebességgel és mennyi idő alatt ér le a lejtő aljára, ha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theme="minorHAnsi"/>
        </w:rPr>
      </w:pPr>
      <w:proofErr w:type="gramStart"/>
      <w:r w:rsidRPr="009B1919">
        <w:rPr>
          <w:rFonts w:cstheme="minorHAnsi"/>
          <w:b/>
        </w:rPr>
        <w:t>a</w:t>
      </w:r>
      <w:proofErr w:type="gramEnd"/>
      <w:r w:rsidRPr="009B1919">
        <w:rPr>
          <w:rFonts w:cstheme="minorHAnsi"/>
          <w:b/>
        </w:rPr>
        <w:t>)</w:t>
      </w:r>
      <w:r w:rsidRPr="009B1919">
        <w:rPr>
          <w:rFonts w:cstheme="minorHAnsi"/>
        </w:rPr>
        <w:t xml:space="preserve"> a lejtő súrlódásmentes,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theme="minorHAnsi"/>
        </w:rPr>
      </w:pPr>
      <w:r w:rsidRPr="009B1919">
        <w:rPr>
          <w:rFonts w:cstheme="minorHAnsi"/>
          <w:b/>
        </w:rPr>
        <w:t>b)</w:t>
      </w:r>
      <w:r w:rsidRPr="009B1919">
        <w:rPr>
          <w:rFonts w:cstheme="minorHAnsi"/>
        </w:rPr>
        <w:t xml:space="preserve"> a lejtő és a test közötti súrlódási együttható 0,5?</w:t>
      </w:r>
    </w:p>
    <w:p w:rsidR="009B1919" w:rsidRPr="009B1919" w:rsidRDefault="009B1919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  <w:b/>
        </w:rPr>
      </w:pPr>
    </w:p>
    <w:p w:rsidR="009B1919" w:rsidRPr="009B1919" w:rsidRDefault="009B1919" w:rsidP="00885314"/>
    <w:tbl>
      <w:tblPr>
        <w:tblStyle w:val="Rcsostblzat"/>
        <w:tblW w:w="10345" w:type="dxa"/>
        <w:tblLook w:val="04A0"/>
      </w:tblPr>
      <w:tblGrid>
        <w:gridCol w:w="6629"/>
        <w:gridCol w:w="3716"/>
      </w:tblGrid>
      <w:tr w:rsidR="009B1919" w:rsidRPr="009B1919" w:rsidTr="005249D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</w:p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</w:p>
          <w:p w:rsidR="009B1919" w:rsidRPr="009B1919" w:rsidRDefault="00974F32" w:rsidP="005249D1">
            <w:pPr>
              <w:rPr>
                <w:rFonts w:ascii="Liberation Serif" w:hAnsi="Liberation Serif" w:cstheme="minorHAnsi"/>
                <w:sz w:val="24"/>
                <w:szCs w:val="24"/>
              </w:rPr>
            </w:pPr>
            <w:r>
              <w:rPr>
                <w:rFonts w:ascii="Liberation Serif" w:hAnsi="Liberation Serif" w:cstheme="minorHAnsi"/>
                <w:b/>
                <w:sz w:val="24"/>
                <w:szCs w:val="24"/>
              </w:rPr>
              <w:t>11.</w:t>
            </w:r>
            <w:r w:rsidR="009B1919" w:rsidRPr="009B1919">
              <w:rPr>
                <w:rFonts w:ascii="Liberation Serif" w:hAnsi="Liberation Serif" w:cstheme="minorHAnsi"/>
                <w:b/>
                <w:sz w:val="24"/>
                <w:szCs w:val="24"/>
              </w:rPr>
              <w:t xml:space="preserve"> </w:t>
            </w:r>
            <w:r w:rsidR="009B1919" w:rsidRPr="009B1919">
              <w:rPr>
                <w:rFonts w:ascii="Liberation Serif" w:hAnsi="Liberation Serif" w:cstheme="minorHAnsi"/>
                <w:sz w:val="24"/>
                <w:szCs w:val="24"/>
              </w:rPr>
              <w:t xml:space="preserve">Az ábrán látható tartón </w:t>
            </w:r>
            <w:r w:rsidR="009B1919" w:rsidRPr="009B1919">
              <w:rPr>
                <w:rFonts w:ascii="Liberation Serif" w:hAnsi="Liberation Serif" w:cstheme="minorHAnsi"/>
                <w:i/>
                <w:sz w:val="24"/>
                <w:szCs w:val="24"/>
              </w:rPr>
              <w:t>G</w:t>
            </w:r>
            <w:r w:rsidR="009B1919" w:rsidRPr="009B1919">
              <w:rPr>
                <w:rFonts w:ascii="Liberation Serif" w:hAnsi="Liberation Serif" w:cstheme="minorHAnsi"/>
                <w:sz w:val="24"/>
                <w:szCs w:val="24"/>
              </w:rPr>
              <w:t xml:space="preserve"> = 800 N súlyú teher függ. </w:t>
            </w:r>
          </w:p>
          <w:p w:rsidR="009B1919" w:rsidRPr="009B1919" w:rsidRDefault="009B1919" w:rsidP="005249D1">
            <w:pPr>
              <w:rPr>
                <w:rFonts w:ascii="Liberation Serif" w:hAnsi="Liberation Serif" w:cstheme="minorHAnsi"/>
                <w:sz w:val="24"/>
                <w:szCs w:val="24"/>
              </w:rPr>
            </w:pPr>
            <w:r w:rsidRPr="009B1919">
              <w:rPr>
                <w:rFonts w:ascii="Liberation Serif" w:hAnsi="Liberation Serif" w:cstheme="minorHAnsi"/>
                <w:sz w:val="24"/>
                <w:szCs w:val="24"/>
              </w:rPr>
              <w:t>Mekkora erők hatnak a rudakban?</w:t>
            </w:r>
          </w:p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  <w:r w:rsidRPr="009B1919">
              <w:rPr>
                <w:rFonts w:ascii="Liberation Serif" w:hAnsi="Liberation Serif" w:cs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52550" cy="1247775"/>
                  <wp:effectExtent l="19050" t="0" r="0" b="0"/>
                  <wp:docPr id="14" name="Kép 3" descr="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9.jpg"/>
                          <pic:cNvPicPr/>
                        </pic:nvPicPr>
                        <pic:blipFill>
                          <a:blip r:embed="rId6" cstate="print"/>
                          <a:srcRect t="5529" b="3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919" w:rsidRPr="009B1919" w:rsidRDefault="009B1919" w:rsidP="00885314"/>
    <w:p w:rsidR="009B1919" w:rsidRPr="009B1919" w:rsidRDefault="00974F32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ind w:right="-143"/>
        <w:rPr>
          <w:rFonts w:cstheme="minorHAnsi"/>
        </w:rPr>
      </w:pPr>
      <w:r>
        <w:rPr>
          <w:rFonts w:cstheme="minorHAnsi"/>
          <w:b/>
        </w:rPr>
        <w:t>12.</w:t>
      </w:r>
      <w:r w:rsidR="009B1919" w:rsidRPr="009B1919">
        <w:rPr>
          <w:rFonts w:cstheme="minorHAnsi"/>
        </w:rPr>
        <w:t xml:space="preserve"> Egy teherautón lévő láda és a </w:t>
      </w:r>
      <w:proofErr w:type="spellStart"/>
      <w:r w:rsidR="009B1919" w:rsidRPr="009B1919">
        <w:rPr>
          <w:rFonts w:cstheme="minorHAnsi"/>
        </w:rPr>
        <w:t>kocsipadló</w:t>
      </w:r>
      <w:proofErr w:type="spellEnd"/>
      <w:r w:rsidR="009B1919" w:rsidRPr="009B1919">
        <w:rPr>
          <w:rFonts w:cstheme="minorHAnsi"/>
        </w:rPr>
        <w:t xml:space="preserve"> közötti tapadási súrlódási együttható 0,1. </w:t>
      </w:r>
      <w:r w:rsidR="009B1919" w:rsidRPr="009B1919">
        <w:rPr>
          <w:rFonts w:cstheme="minorHAnsi"/>
        </w:rPr>
        <w:br/>
        <w:t xml:space="preserve">Mekkora maximális sebességgel haladhat a gépkocsi egy 100 m sugarú kanyarban, hogy a láda ne csússzék meg? </w:t>
      </w:r>
      <w:r w:rsidR="009B1919" w:rsidRPr="009B1919">
        <w:rPr>
          <w:rFonts w:cstheme="minorHAnsi"/>
        </w:rPr>
        <w:br/>
        <w:t>Tegyük fel, hogy a kanyarban is vízszintes a pálya, és a kocsi kereke nem csúszik meg.</w:t>
      </w:r>
    </w:p>
    <w:p w:rsidR="009B1919" w:rsidRDefault="009B1919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</w:rPr>
      </w:pPr>
    </w:p>
    <w:p w:rsidR="00063715" w:rsidRPr="009B1919" w:rsidRDefault="00063715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</w:rPr>
      </w:pPr>
    </w:p>
    <w:p w:rsidR="009B1919" w:rsidRPr="009B1919" w:rsidRDefault="009B1919" w:rsidP="00885314"/>
    <w:p w:rsidR="009B1919" w:rsidRPr="009B1919" w:rsidRDefault="00974F32" w:rsidP="009B1919">
      <w:pPr>
        <w:ind w:right="-143"/>
        <w:rPr>
          <w:rFonts w:cstheme="minorHAnsi"/>
        </w:rPr>
      </w:pPr>
      <w:r>
        <w:rPr>
          <w:rFonts w:cstheme="minorHAnsi"/>
          <w:b/>
        </w:rPr>
        <w:t>13.</w:t>
      </w:r>
      <w:r w:rsidR="009B1919" w:rsidRPr="009B1919">
        <w:rPr>
          <w:rFonts w:cstheme="minorHAnsi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9B1919" w:rsidRDefault="009B1919" w:rsidP="009B1919">
      <w:pPr>
        <w:rPr>
          <w:rFonts w:cstheme="minorHAnsi"/>
          <w:b/>
        </w:rPr>
      </w:pPr>
    </w:p>
    <w:p w:rsidR="00063715" w:rsidRDefault="00063715" w:rsidP="009B1919">
      <w:pPr>
        <w:rPr>
          <w:rFonts w:cstheme="minorHAnsi"/>
          <w:b/>
        </w:rPr>
      </w:pPr>
    </w:p>
    <w:p w:rsidR="00063715" w:rsidRPr="009B1919" w:rsidRDefault="00063715" w:rsidP="009B1919">
      <w:pPr>
        <w:rPr>
          <w:rFonts w:cstheme="minorHAnsi"/>
          <w:b/>
        </w:rPr>
      </w:pPr>
    </w:p>
    <w:p w:rsidR="009B1919" w:rsidRPr="009B1919" w:rsidRDefault="00063715" w:rsidP="009B1919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</w:rPr>
        <w:t>14.</w:t>
      </w:r>
      <w:r w:rsidR="009B1919" w:rsidRPr="009B1919">
        <w:rPr>
          <w:rFonts w:cstheme="minorHAnsi"/>
          <w:b/>
        </w:rPr>
        <w:t xml:space="preserve"> </w:t>
      </w:r>
      <w:r w:rsidR="009B1919" w:rsidRPr="009B1919">
        <w:rPr>
          <w:rFonts w:cstheme="minorHAnsi"/>
        </w:rPr>
        <w:t xml:space="preserve">Egyensúlyi helyzetétől vízszintesig kitérített </w:t>
      </w:r>
      <w:r w:rsidR="009B1919" w:rsidRPr="009B1919">
        <w:rPr>
          <w:rFonts w:cstheme="minorHAnsi"/>
          <w:i/>
        </w:rPr>
        <w:t>m</w:t>
      </w:r>
      <w:r w:rsidR="009B1919" w:rsidRPr="009B1919">
        <w:rPr>
          <w:rFonts w:cstheme="minorHAnsi"/>
        </w:rPr>
        <w:t xml:space="preserve"> tömegű fonálingát elengedjük.  Határozzuk meg a fonál </w:t>
      </w:r>
      <w:proofErr w:type="gramStart"/>
      <w:r w:rsidR="009B1919" w:rsidRPr="009B1919">
        <w:rPr>
          <w:rFonts w:cstheme="minorHAnsi"/>
        </w:rPr>
        <w:t>szögsebességét</w:t>
      </w:r>
      <w:proofErr w:type="gramEnd"/>
      <w:r w:rsidR="009B1919" w:rsidRPr="009B1919">
        <w:rPr>
          <w:rFonts w:cstheme="minorHAnsi"/>
        </w:rPr>
        <w:t xml:space="preserve"> mint a vízszintestől mért szögének a függvényét!</w:t>
      </w:r>
    </w:p>
    <w:p w:rsidR="009B1919" w:rsidRDefault="009B1919" w:rsidP="009B1919">
      <w:pPr>
        <w:rPr>
          <w:rFonts w:cstheme="minorHAnsi"/>
          <w:b/>
        </w:rPr>
      </w:pPr>
    </w:p>
    <w:p w:rsidR="00063715" w:rsidRPr="009B1919" w:rsidRDefault="00063715" w:rsidP="009B1919">
      <w:pPr>
        <w:rPr>
          <w:rFonts w:cstheme="minorHAnsi"/>
          <w:b/>
        </w:rPr>
      </w:pPr>
    </w:p>
    <w:p w:rsidR="009B1919" w:rsidRPr="009B1919" w:rsidRDefault="009B1919" w:rsidP="009B1919">
      <w:pPr>
        <w:autoSpaceDE w:val="0"/>
        <w:autoSpaceDN w:val="0"/>
        <w:adjustRightInd w:val="0"/>
        <w:rPr>
          <w:rFonts w:cs="LiberationSerif"/>
        </w:rPr>
      </w:pPr>
    </w:p>
    <w:p w:rsidR="009B1919" w:rsidRPr="009B1919" w:rsidRDefault="00063715" w:rsidP="009B1919">
      <w:pPr>
        <w:rPr>
          <w:rFonts w:cs="LiberationSerif"/>
        </w:rPr>
      </w:pPr>
      <w:r>
        <w:rPr>
          <w:rFonts w:cs="LiberationSerif"/>
          <w:b/>
        </w:rPr>
        <w:t>15.</w:t>
      </w:r>
      <w:r w:rsidR="009B1919" w:rsidRPr="009B1919">
        <w:rPr>
          <w:rFonts w:cs="LiberationSerif"/>
        </w:rPr>
        <w:t xml:space="preserve"> Higannyal telt edénybe mindkét végén nyitott üvegcsövet süllyesztünk úgy, hogy a cső 60 cm hosszú része kint legyen a higanyból. Ezután a cső felső részét lezárjuk, és még 30 cm-rel beljebb nyomjuk a higanyba. Milyen hosszú ekkor a csőben levő levegőoszlop, ha a külső légnyomás 760 mm magas </w:t>
      </w:r>
      <w:proofErr w:type="spellStart"/>
      <w:r w:rsidR="009B1919" w:rsidRPr="009B1919">
        <w:rPr>
          <w:rFonts w:cs="LiberationSerif"/>
        </w:rPr>
        <w:t>Hg-oszlop</w:t>
      </w:r>
      <w:proofErr w:type="spellEnd"/>
      <w:r w:rsidR="009B1919" w:rsidRPr="009B1919">
        <w:rPr>
          <w:rFonts w:cs="LiberationSerif"/>
        </w:rPr>
        <w:t xml:space="preserve"> nyomásával tart egyensúlyt?</w:t>
      </w:r>
    </w:p>
    <w:p w:rsidR="009B1919" w:rsidRPr="009B1919" w:rsidRDefault="009B1919" w:rsidP="009B1919">
      <w:pPr>
        <w:rPr>
          <w:rFonts w:cs="LiberationSerif"/>
        </w:rPr>
      </w:pPr>
    </w:p>
    <w:p w:rsidR="009B1919" w:rsidRPr="009B1919" w:rsidRDefault="009B1919" w:rsidP="00885314"/>
    <w:p w:rsidR="009B1919" w:rsidRPr="009B1919" w:rsidRDefault="009B1919" w:rsidP="00885314"/>
    <w:p w:rsidR="009B1919" w:rsidRPr="009B1919" w:rsidRDefault="00063715" w:rsidP="009B1919">
      <w:pPr>
        <w:autoSpaceDE w:val="0"/>
        <w:autoSpaceDN w:val="0"/>
        <w:adjustRightInd w:val="0"/>
        <w:rPr>
          <w:rFonts w:cs="LiberationSerif"/>
        </w:rPr>
      </w:pPr>
      <w:r>
        <w:rPr>
          <w:rFonts w:cs="LiberationSerif"/>
          <w:b/>
        </w:rPr>
        <w:t>16.</w:t>
      </w:r>
      <w:r w:rsidR="009B1919" w:rsidRPr="009B1919">
        <w:rPr>
          <w:rFonts w:cs="LiberationSerif"/>
        </w:rPr>
        <w:t xml:space="preserve"> Egy alumíniumból készült, 100 km hosszú távvezetéket 0 </w:t>
      </w:r>
      <w:r w:rsidR="009B1919" w:rsidRPr="009B1919">
        <w:rPr>
          <w:rFonts w:cs="Times New Roman"/>
        </w:rPr>
        <w:t>°C</w:t>
      </w:r>
      <w:r w:rsidR="009B1919" w:rsidRPr="009B1919">
        <w:rPr>
          <w:rFonts w:cs="LiberationSerif"/>
        </w:rPr>
        <w:t xml:space="preserve"> hőmérsékleten szereltek fel. Mekkora lesz a hossza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LiberationSerif"/>
        </w:rPr>
      </w:pPr>
      <w:proofErr w:type="gramStart"/>
      <w:r w:rsidRPr="009B1919">
        <w:rPr>
          <w:rFonts w:cs="LiberationSerif"/>
          <w:b/>
        </w:rPr>
        <w:t>a</w:t>
      </w:r>
      <w:proofErr w:type="gramEnd"/>
      <w:r w:rsidRPr="009B1919">
        <w:rPr>
          <w:rFonts w:cs="LiberationSerif"/>
          <w:b/>
        </w:rPr>
        <w:t>)</w:t>
      </w:r>
      <w:r w:rsidRPr="009B1919">
        <w:rPr>
          <w:rFonts w:cs="LiberationSerif"/>
        </w:rPr>
        <w:t xml:space="preserve"> nyáron 40 </w:t>
      </w:r>
      <w:r w:rsidRPr="009B1919">
        <w:rPr>
          <w:rFonts w:cs="Times New Roman"/>
        </w:rPr>
        <w:t>°C</w:t>
      </w:r>
      <w:r w:rsidRPr="009B1919">
        <w:rPr>
          <w:rFonts w:cs="LiberationSerif"/>
        </w:rPr>
        <w:t xml:space="preserve"> hőmérsékleten;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LiberationSerif"/>
        </w:rPr>
      </w:pPr>
      <w:r w:rsidRPr="009B1919">
        <w:rPr>
          <w:rFonts w:cs="LiberationSerif"/>
          <w:b/>
        </w:rPr>
        <w:t>b)</w:t>
      </w:r>
      <w:r w:rsidRPr="009B1919">
        <w:rPr>
          <w:rFonts w:cs="LiberationSerif"/>
        </w:rPr>
        <w:t xml:space="preserve"> télen –30 </w:t>
      </w:r>
      <w:r w:rsidRPr="009B1919">
        <w:rPr>
          <w:rFonts w:cs="Times New Roman"/>
        </w:rPr>
        <w:t>°C</w:t>
      </w:r>
      <w:r w:rsidRPr="009B1919">
        <w:rPr>
          <w:rFonts w:cs="LiberationSerif"/>
        </w:rPr>
        <w:t xml:space="preserve"> hőmérsékleten?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Times New Roman"/>
        </w:rPr>
      </w:pPr>
      <w:r w:rsidRPr="009B1919">
        <w:rPr>
          <w:rFonts w:cs="LiberationSerif"/>
        </w:rPr>
        <w:t>(Az alumínium lineáris hőtágulási együtthatója 2,4</w:t>
      </w:r>
      <w:r w:rsidRPr="009B1919">
        <w:rPr>
          <w:rFonts w:cs="LiberationSerif"/>
        </w:rPr>
        <w:sym w:font="Symbol" w:char="F0D7"/>
      </w:r>
      <w:r w:rsidRPr="009B1919">
        <w:rPr>
          <w:rFonts w:cs="LiberationSerif"/>
        </w:rPr>
        <w:t>10</w:t>
      </w:r>
      <w:r w:rsidRPr="009B1919">
        <w:rPr>
          <w:rFonts w:cs="LiberationSerif"/>
          <w:vertAlign w:val="superscript"/>
        </w:rPr>
        <w:t>–5</w:t>
      </w:r>
      <w:r w:rsidRPr="009B1919">
        <w:rPr>
          <w:rFonts w:cs="LiberationSerif"/>
        </w:rPr>
        <w:t xml:space="preserve"> 1/</w:t>
      </w:r>
      <w:r w:rsidRPr="009B1919">
        <w:rPr>
          <w:rFonts w:cs="Times New Roman"/>
        </w:rPr>
        <w:t>°C.)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Times New Roman"/>
        </w:rPr>
      </w:pPr>
    </w:p>
    <w:p w:rsidR="009B1919" w:rsidRPr="009B1919" w:rsidRDefault="009B1919" w:rsidP="00885314"/>
    <w:sectPr w:rsidR="009B1919" w:rsidRPr="009B1919" w:rsidSect="00DD7AF0">
      <w:headerReference w:type="first" r:id="rId7"/>
      <w:pgSz w:w="11906" w:h="16838"/>
      <w:pgMar w:top="1134" w:right="1134" w:bottom="1134" w:left="1134" w:header="45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16" w:rsidRDefault="00181216" w:rsidP="00311B3F">
      <w:r>
        <w:separator/>
      </w:r>
    </w:p>
  </w:endnote>
  <w:endnote w:type="continuationSeparator" w:id="0">
    <w:p w:rsidR="00181216" w:rsidRDefault="00181216" w:rsidP="0031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16" w:rsidRDefault="00181216" w:rsidP="00311B3F">
      <w:r>
        <w:separator/>
      </w:r>
    </w:p>
  </w:footnote>
  <w:footnote w:type="continuationSeparator" w:id="0">
    <w:p w:rsidR="00181216" w:rsidRDefault="00181216" w:rsidP="0031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F0" w:rsidRPr="002D51D2" w:rsidRDefault="00DD7AF0" w:rsidP="009C6AFA">
    <w:pPr>
      <w:pStyle w:val="lfej"/>
      <w:tabs>
        <w:tab w:val="left" w:pos="5464"/>
      </w:tabs>
      <w:spacing w:after="120" w:line="276" w:lineRule="auto"/>
      <w:ind w:right="4479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DD7AF0" w:rsidRDefault="00DD7AF0" w:rsidP="009C6AFA">
    <w:pPr>
      <w:pStyle w:val="lfej"/>
      <w:spacing w:after="120" w:line="276" w:lineRule="auto"/>
      <w:ind w:right="4479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401FC"/>
    <w:rsid w:val="00012B97"/>
    <w:rsid w:val="00054D1C"/>
    <w:rsid w:val="00063715"/>
    <w:rsid w:val="00181216"/>
    <w:rsid w:val="001C09EC"/>
    <w:rsid w:val="00202B73"/>
    <w:rsid w:val="00311B3F"/>
    <w:rsid w:val="00370760"/>
    <w:rsid w:val="004205A8"/>
    <w:rsid w:val="00450583"/>
    <w:rsid w:val="004629A0"/>
    <w:rsid w:val="00533D0A"/>
    <w:rsid w:val="006A16DD"/>
    <w:rsid w:val="00885314"/>
    <w:rsid w:val="00953367"/>
    <w:rsid w:val="00974F32"/>
    <w:rsid w:val="0099750E"/>
    <w:rsid w:val="009B1919"/>
    <w:rsid w:val="009C6AFA"/>
    <w:rsid w:val="009D0AD3"/>
    <w:rsid w:val="009F2A29"/>
    <w:rsid w:val="00A26934"/>
    <w:rsid w:val="00B1338E"/>
    <w:rsid w:val="00B81A0C"/>
    <w:rsid w:val="00B872FF"/>
    <w:rsid w:val="00C401FC"/>
    <w:rsid w:val="00CA055D"/>
    <w:rsid w:val="00CB22D4"/>
    <w:rsid w:val="00DC6561"/>
    <w:rsid w:val="00DD7AF0"/>
    <w:rsid w:val="00E042F9"/>
    <w:rsid w:val="00E1684E"/>
    <w:rsid w:val="00E37621"/>
    <w:rsid w:val="00E44591"/>
    <w:rsid w:val="00E77EEF"/>
    <w:rsid w:val="00F54395"/>
    <w:rsid w:val="00F87F70"/>
    <w:rsid w:val="00F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1FC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C401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C401FC"/>
    <w:pPr>
      <w:spacing w:after="140" w:line="276" w:lineRule="auto"/>
    </w:pPr>
  </w:style>
  <w:style w:type="paragraph" w:styleId="Lista">
    <w:name w:val="List"/>
    <w:basedOn w:val="Szvegtrzs"/>
    <w:rsid w:val="00C401FC"/>
  </w:style>
  <w:style w:type="paragraph" w:customStyle="1" w:styleId="Caption">
    <w:name w:val="Caption"/>
    <w:basedOn w:val="Norml"/>
    <w:qFormat/>
    <w:rsid w:val="00C401FC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C401FC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656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561"/>
    <w:rPr>
      <w:rFonts w:ascii="Tahoma" w:hAnsi="Tahoma" w:cs="Mangal"/>
      <w:sz w:val="16"/>
      <w:szCs w:val="14"/>
    </w:rPr>
  </w:style>
  <w:style w:type="paragraph" w:styleId="llb">
    <w:name w:val="footer"/>
    <w:basedOn w:val="Norml"/>
    <w:link w:val="llbChar"/>
    <w:uiPriority w:val="99"/>
    <w:unhideWhenUsed/>
    <w:rsid w:val="00B872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character" w:customStyle="1" w:styleId="llbChar">
    <w:name w:val="Élőláb Char"/>
    <w:basedOn w:val="Bekezdsalapbettpusa"/>
    <w:link w:val="llb"/>
    <w:uiPriority w:val="9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table" w:styleId="Rcsostblzat">
    <w:name w:val="Table Grid"/>
    <w:basedOn w:val="Normltblzat"/>
    <w:uiPriority w:val="5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311B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311B3F"/>
    <w:rPr>
      <w:rFonts w:cs="Mangal"/>
      <w:sz w:val="24"/>
      <w:szCs w:val="21"/>
    </w:rPr>
  </w:style>
  <w:style w:type="paragraph" w:customStyle="1" w:styleId="Standard">
    <w:name w:val="Standard"/>
    <w:rsid w:val="001C09EC"/>
    <w:pPr>
      <w:suppressAutoHyphens/>
      <w:autoSpaceDN w:val="0"/>
      <w:textAlignment w:val="baseline"/>
    </w:pPr>
    <w:rPr>
      <w:rFonts w:eastAsia="Noto Sans CJK SC Regular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2019-12-12T20:31:00Z</cp:lastPrinted>
  <dcterms:created xsi:type="dcterms:W3CDTF">2019-12-12T20:47:00Z</dcterms:created>
  <dcterms:modified xsi:type="dcterms:W3CDTF">2019-12-12T20:48:00Z</dcterms:modified>
  <dc:language>hu-HU</dc:language>
</cp:coreProperties>
</file>