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4" w:rsidRPr="00562560" w:rsidRDefault="006B2624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62560">
        <w:rPr>
          <w:rFonts w:cstheme="minorHAnsi"/>
          <w:b/>
          <w:sz w:val="24"/>
          <w:szCs w:val="24"/>
        </w:rPr>
        <w:t xml:space="preserve">Bevezető fizika    </w:t>
      </w:r>
      <w:proofErr w:type="spellStart"/>
      <w:proofErr w:type="gramStart"/>
      <w:r w:rsidRPr="00562560">
        <w:rPr>
          <w:rFonts w:cstheme="minorHAnsi"/>
          <w:b/>
          <w:sz w:val="24"/>
          <w:szCs w:val="24"/>
        </w:rPr>
        <w:t>pót-pótzh</w:t>
      </w:r>
      <w:proofErr w:type="spellEnd"/>
      <w:r w:rsidRPr="00562560">
        <w:rPr>
          <w:rFonts w:cstheme="minorHAnsi"/>
          <w:b/>
          <w:sz w:val="24"/>
          <w:szCs w:val="24"/>
        </w:rPr>
        <w:t xml:space="preserve">    201</w:t>
      </w:r>
      <w:r w:rsidR="00BE2D55">
        <w:rPr>
          <w:rFonts w:cstheme="minorHAnsi"/>
          <w:b/>
          <w:sz w:val="24"/>
          <w:szCs w:val="24"/>
        </w:rPr>
        <w:t>7</w:t>
      </w:r>
      <w:r w:rsidRPr="00562560">
        <w:rPr>
          <w:rFonts w:cstheme="minorHAnsi"/>
          <w:b/>
          <w:sz w:val="24"/>
          <w:szCs w:val="24"/>
        </w:rPr>
        <w:t>.</w:t>
      </w:r>
      <w:proofErr w:type="gramEnd"/>
      <w:r w:rsidRPr="00562560">
        <w:rPr>
          <w:rFonts w:cstheme="minorHAnsi"/>
          <w:b/>
          <w:sz w:val="24"/>
          <w:szCs w:val="24"/>
        </w:rPr>
        <w:t xml:space="preserve"> dec. 1</w:t>
      </w:r>
      <w:r w:rsidR="00F757F1">
        <w:rPr>
          <w:rFonts w:cstheme="minorHAnsi"/>
          <w:b/>
          <w:sz w:val="24"/>
          <w:szCs w:val="24"/>
        </w:rPr>
        <w:t>4</w:t>
      </w:r>
      <w:r w:rsidRPr="00562560">
        <w:rPr>
          <w:rFonts w:cstheme="minorHAnsi"/>
          <w:b/>
          <w:sz w:val="24"/>
          <w:szCs w:val="24"/>
        </w:rPr>
        <w:t>.</w:t>
      </w:r>
    </w:p>
    <w:p w:rsidR="006B2624" w:rsidRPr="00326E2C" w:rsidRDefault="006B2624" w:rsidP="00F757F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b/>
          <w:szCs w:val="16"/>
        </w:rPr>
      </w:pPr>
      <w:proofErr w:type="gramStart"/>
      <w:r w:rsidRPr="00326E2C">
        <w:rPr>
          <w:rFonts w:cstheme="minorHAnsi"/>
          <w:b/>
          <w:szCs w:val="16"/>
        </w:rPr>
        <w:t>Az  1</w:t>
      </w:r>
      <w:proofErr w:type="gramEnd"/>
      <w:r w:rsidRPr="00326E2C">
        <w:rPr>
          <w:rFonts w:cstheme="minorHAnsi"/>
          <w:b/>
          <w:szCs w:val="16"/>
        </w:rPr>
        <w:t>. – 8. kérdésekre adott válasz betűjelét kérjük beírni a lap alján lévő táblázatba!</w:t>
      </w:r>
    </w:p>
    <w:p w:rsidR="006B2624" w:rsidRPr="0044433D" w:rsidRDefault="006B2624" w:rsidP="00F42D11">
      <w:pPr>
        <w:pStyle w:val="Default"/>
        <w:rPr>
          <w:rFonts w:ascii="Calibri" w:eastAsia="Times New Roman" w:hAnsi="Calibri" w:cs="Calibri"/>
          <w:b/>
          <w:color w:val="auto"/>
          <w:sz w:val="18"/>
          <w:szCs w:val="22"/>
          <w:lang w:eastAsia="hu-HU"/>
        </w:rPr>
      </w:pPr>
    </w:p>
    <w:p w:rsidR="00EB76E8" w:rsidRPr="00F757F1" w:rsidRDefault="00CE6769" w:rsidP="00F42D11">
      <w:pPr>
        <w:pStyle w:val="Default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  <w:t xml:space="preserve">1. 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Egy 100 m széles csatornán akarunk átkelni a csónakunkkal, ami a vízhez képest állandó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</w:t>
      </w:r>
      <w:proofErr w:type="spellStart"/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v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vertAlign w:val="subscript"/>
          <w:lang w:eastAsia="hu-HU"/>
        </w:rPr>
        <w:t>cs</w:t>
      </w:r>
      <w:proofErr w:type="spellEnd"/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sebességgel tud menni tetszőleges irányba. A csónak orrát merőlegesen tartjuk a partra. 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Tegnap még állt a víz a csatornában, de ma 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folyik a víz (állandó </w:t>
      </w:r>
      <w:proofErr w:type="spellStart"/>
      <w:r w:rsidR="00EB76E8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v</w:t>
      </w:r>
      <w:r w:rsidR="00EB76E8" w:rsidRPr="00F757F1">
        <w:rPr>
          <w:rFonts w:ascii="Calibri" w:eastAsia="Times New Roman" w:hAnsi="Calibri" w:cs="Calibri"/>
          <w:color w:val="auto"/>
          <w:sz w:val="22"/>
          <w:szCs w:val="20"/>
          <w:vertAlign w:val="subscript"/>
          <w:lang w:eastAsia="hu-HU"/>
        </w:rPr>
        <w:t>f</w:t>
      </w:r>
      <w:proofErr w:type="spellEnd"/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</w:t>
      </w:r>
      <w:proofErr w:type="gramStart"/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sebességgel</w:t>
      </w:r>
      <w:proofErr w:type="gramEnd"/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a parttal párhuzamosan). Melyik két mennyiség nem </w:t>
      </w:r>
      <w:r w:rsidR="00445CD5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függ attól, hogy áll vagy folyik a víz</w:t>
      </w:r>
      <w:r w:rsidR="00E87AB7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?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GY) </w:t>
      </w:r>
      <w:proofErr w:type="gramStart"/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A</w:t>
      </w:r>
      <w:proofErr w:type="gramEnd"/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kiindulási ponthoz viszonyított sebesség és az átkelés ideje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</w:p>
    <w:p w:rsidR="00E87AB7" w:rsidRPr="00DE3C13" w:rsidRDefault="00E87AB7" w:rsidP="003B7B7E">
      <w:pPr>
        <w:pStyle w:val="Default"/>
        <w:ind w:firstLine="284"/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</w:pPr>
      <w:r w:rsidRPr="00DE3C13"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  <w:t xml:space="preserve">NY) </w:t>
      </w:r>
      <w:proofErr w:type="gramStart"/>
      <w:r w:rsidR="00F42D11" w:rsidRPr="00DE3C13"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  <w:t>A</w:t>
      </w:r>
      <w:proofErr w:type="gramEnd"/>
      <w:r w:rsidRPr="00DE3C13"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  <w:t xml:space="preserve"> vízhez viszonyított sebesség és az átkelés ideje</w:t>
      </w:r>
      <w:r w:rsidR="00F42D11" w:rsidRPr="00DE3C13">
        <w:rPr>
          <w:rFonts w:ascii="Calibri" w:eastAsia="Times New Roman" w:hAnsi="Calibri" w:cs="Calibri"/>
          <w:b/>
          <w:color w:val="auto"/>
          <w:sz w:val="22"/>
          <w:szCs w:val="20"/>
          <w:lang w:eastAsia="hu-HU"/>
        </w:rPr>
        <w:t>.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TY)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A</w:t>
      </w: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z átkelés ideje és a </w:t>
      </w:r>
      <w:r w:rsidR="00FB7103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távolság a kiindulási és a kikötési pontok között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  <w:r w:rsidR="00CE6769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</w:t>
      </w:r>
    </w:p>
    <w:p w:rsidR="00E87AB7" w:rsidRPr="00F757F1" w:rsidRDefault="00E87AB7" w:rsidP="003B7B7E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0"/>
          <w:lang w:eastAsia="hu-HU"/>
        </w:rPr>
      </w:pPr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LY) </w:t>
      </w:r>
      <w:proofErr w:type="gramStart"/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A</w:t>
      </w:r>
      <w:proofErr w:type="gramEnd"/>
      <w:r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 xml:space="preserve"> vízhez viszonyított sebesség és a </w:t>
      </w:r>
      <w:r w:rsidR="00FB7103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távolság a kiindulási és a kikötési pontok között</w:t>
      </w:r>
      <w:r w:rsidR="00F42D11" w:rsidRPr="00F757F1">
        <w:rPr>
          <w:rFonts w:ascii="Calibri" w:eastAsia="Times New Roman" w:hAnsi="Calibri" w:cs="Calibri"/>
          <w:color w:val="auto"/>
          <w:sz w:val="22"/>
          <w:szCs w:val="20"/>
          <w:lang w:eastAsia="hu-HU"/>
        </w:rPr>
        <w:t>.</w:t>
      </w:r>
    </w:p>
    <w:p w:rsidR="00E87AB7" w:rsidRPr="00451A92" w:rsidRDefault="00E87AB7" w:rsidP="00F42D11">
      <w:pPr>
        <w:pStyle w:val="Default"/>
        <w:rPr>
          <w:rFonts w:ascii="Calibri" w:eastAsia="Times New Roman" w:hAnsi="Calibri" w:cs="Calibri"/>
          <w:color w:val="auto"/>
          <w:sz w:val="18"/>
          <w:szCs w:val="20"/>
          <w:lang w:eastAsia="hu-HU"/>
        </w:rPr>
      </w:pPr>
    </w:p>
    <w:p w:rsidR="00CE6769" w:rsidRPr="00F757F1" w:rsidRDefault="00CE6769" w:rsidP="00451A92">
      <w:pPr>
        <w:spacing w:after="0" w:line="240" w:lineRule="auto"/>
        <w:ind w:right="-201"/>
        <w:rPr>
          <w:szCs w:val="20"/>
        </w:rPr>
      </w:pPr>
      <w:r w:rsidRPr="00F757F1">
        <w:rPr>
          <w:b/>
          <w:szCs w:val="20"/>
        </w:rPr>
        <w:t>2.</w:t>
      </w:r>
      <w:r w:rsidRPr="00F757F1">
        <w:rPr>
          <w:szCs w:val="20"/>
        </w:rPr>
        <w:t xml:space="preserve"> Két kis labdát tartunk a két kezünkben a fejünk felett a talaj fölött 2 m-rel. Az egyik labdát simán elengedjük, a másikat ugyanabban a pillanatban vízszintesen előrefelé eldobjuk 1,6 m/</w:t>
      </w:r>
      <w:proofErr w:type="spellStart"/>
      <w:r w:rsidRPr="00F757F1">
        <w:rPr>
          <w:szCs w:val="20"/>
        </w:rPr>
        <w:t>s-os</w:t>
      </w:r>
      <w:proofErr w:type="spellEnd"/>
      <w:r w:rsidRPr="00F757F1">
        <w:rPr>
          <w:szCs w:val="20"/>
        </w:rPr>
        <w:t xml:space="preserve"> kezdősebességgel. A közeg</w:t>
      </w:r>
      <w:r w:rsidR="00451A92">
        <w:rPr>
          <w:szCs w:val="20"/>
        </w:rPr>
        <w:t>-</w:t>
      </w:r>
      <w:r w:rsidRPr="00F757F1">
        <w:rPr>
          <w:szCs w:val="20"/>
        </w:rPr>
        <w:t>ellenállás elhanyagolható. Melyik labda ér előbb földet és melyiknek lesz nagyobb a sebessége földet éréskor?</w:t>
      </w:r>
    </w:p>
    <w:p w:rsidR="003B7B7E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G</w:t>
      </w:r>
      <w:r w:rsidR="00CE6769" w:rsidRPr="00F757F1">
        <w:rPr>
          <w:szCs w:val="20"/>
        </w:rPr>
        <w:t>Y) Ugyanakkor érnek földet és egyforma a sebesség</w:t>
      </w:r>
      <w:r w:rsidRPr="00F757F1">
        <w:rPr>
          <w:szCs w:val="20"/>
        </w:rPr>
        <w:t>ük földet éréskor.</w:t>
      </w:r>
    </w:p>
    <w:p w:rsidR="003B7B7E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N</w:t>
      </w:r>
      <w:r w:rsidR="00CE6769" w:rsidRPr="00F757F1">
        <w:rPr>
          <w:szCs w:val="20"/>
        </w:rPr>
        <w:t>Y) Az elengedett labda előbb ér földet, a földet érési sebess</w:t>
      </w:r>
      <w:r w:rsidR="003B7B7E" w:rsidRPr="00F757F1">
        <w:rPr>
          <w:szCs w:val="20"/>
        </w:rPr>
        <w:t>égük egyforma.</w:t>
      </w:r>
    </w:p>
    <w:p w:rsidR="003B7B7E" w:rsidRPr="00F757F1" w:rsidRDefault="00590652" w:rsidP="003B7B7E">
      <w:pPr>
        <w:spacing w:after="0" w:line="240" w:lineRule="auto"/>
        <w:ind w:firstLine="284"/>
        <w:rPr>
          <w:szCs w:val="20"/>
        </w:rPr>
      </w:pPr>
      <w:r w:rsidRPr="00F757F1">
        <w:rPr>
          <w:szCs w:val="20"/>
        </w:rPr>
        <w:t>T</w:t>
      </w:r>
      <w:r w:rsidR="00CE6769" w:rsidRPr="00F757F1">
        <w:rPr>
          <w:szCs w:val="20"/>
        </w:rPr>
        <w:t>Y) Az elengedett labda előbb ér földet, az előrefelé dobott labda se</w:t>
      </w:r>
      <w:r w:rsidR="003B7B7E" w:rsidRPr="00F757F1">
        <w:rPr>
          <w:szCs w:val="20"/>
        </w:rPr>
        <w:t>bessége nagyobb.</w:t>
      </w:r>
    </w:p>
    <w:p w:rsidR="00CE6769" w:rsidRPr="00DE3C13" w:rsidRDefault="00590652" w:rsidP="003B7B7E">
      <w:pPr>
        <w:spacing w:after="0" w:line="240" w:lineRule="auto"/>
        <w:ind w:firstLine="284"/>
        <w:rPr>
          <w:b/>
          <w:szCs w:val="20"/>
        </w:rPr>
      </w:pPr>
      <w:r w:rsidRPr="00DE3C13">
        <w:rPr>
          <w:b/>
          <w:szCs w:val="20"/>
        </w:rPr>
        <w:t>L</w:t>
      </w:r>
      <w:r w:rsidR="00CE6769" w:rsidRPr="00DE3C13">
        <w:rPr>
          <w:b/>
          <w:szCs w:val="20"/>
        </w:rPr>
        <w:t>Y) Ugyanakkor érnek földet, az előrefelé dobott labda sebessége nagyobb.</w:t>
      </w:r>
    </w:p>
    <w:p w:rsidR="00CC0C99" w:rsidRPr="0044433D" w:rsidRDefault="00CC0C99" w:rsidP="00F42D11">
      <w:pPr>
        <w:spacing w:after="0" w:line="240" w:lineRule="auto"/>
        <w:rPr>
          <w:sz w:val="18"/>
          <w:szCs w:val="20"/>
        </w:rPr>
      </w:pPr>
    </w:p>
    <w:p w:rsidR="00CE6769" w:rsidRPr="00F757F1" w:rsidRDefault="00590652" w:rsidP="00F42D11">
      <w:pPr>
        <w:spacing w:after="0" w:line="240" w:lineRule="auto"/>
        <w:rPr>
          <w:szCs w:val="20"/>
        </w:rPr>
      </w:pPr>
      <w:r w:rsidRPr="00F757F1">
        <w:rPr>
          <w:b/>
          <w:szCs w:val="20"/>
        </w:rPr>
        <w:t>3</w:t>
      </w:r>
      <w:r w:rsidR="00CE6769" w:rsidRPr="00F757F1">
        <w:rPr>
          <w:b/>
          <w:szCs w:val="20"/>
        </w:rPr>
        <w:t>.</w:t>
      </w:r>
      <w:r w:rsidR="00CE6769" w:rsidRPr="00F757F1">
        <w:rPr>
          <w:szCs w:val="20"/>
        </w:rPr>
        <w:t xml:space="preserve"> Egy test vízszintes </w:t>
      </w:r>
      <w:proofErr w:type="gramStart"/>
      <w:r w:rsidR="00CE6769" w:rsidRPr="00F757F1">
        <w:rPr>
          <w:szCs w:val="20"/>
        </w:rPr>
        <w:t>síkon</w:t>
      </w:r>
      <w:proofErr w:type="gramEnd"/>
      <w:r w:rsidR="00CE6769" w:rsidRPr="00F757F1">
        <w:rPr>
          <w:szCs w:val="20"/>
        </w:rPr>
        <w:t xml:space="preserve"> körpályán mozog. Hogyan változik a testet a középponthoz rögzítő kötélben ébredő erő nagysága, ha a kötél hosszát felére csökkentjük és a periódusidejét kétszeresére növeljük?</w:t>
      </w:r>
    </w:p>
    <w:p w:rsidR="00CE6769" w:rsidRPr="00DE3C13" w:rsidRDefault="00590652" w:rsidP="003A5E54">
      <w:pPr>
        <w:spacing w:after="0" w:line="240" w:lineRule="auto"/>
        <w:ind w:firstLine="284"/>
        <w:rPr>
          <w:b/>
          <w:szCs w:val="20"/>
        </w:rPr>
      </w:pPr>
      <w:r w:rsidRPr="00F757F1">
        <w:rPr>
          <w:szCs w:val="20"/>
        </w:rPr>
        <w:t>G</w:t>
      </w:r>
      <w:r w:rsidR="00CE6769" w:rsidRPr="00F757F1">
        <w:rPr>
          <w:szCs w:val="20"/>
        </w:rPr>
        <w:t>Y</w:t>
      </w:r>
      <w:proofErr w:type="gramStart"/>
      <w:r w:rsidR="00CE6769" w:rsidRPr="00F757F1">
        <w:rPr>
          <w:szCs w:val="20"/>
        </w:rPr>
        <w:t>)   nem</w:t>
      </w:r>
      <w:proofErr w:type="gramEnd"/>
      <w:r w:rsidR="00CE6769" w:rsidRPr="00F757F1">
        <w:rPr>
          <w:szCs w:val="20"/>
        </w:rPr>
        <w:t xml:space="preserve"> változik         </w:t>
      </w:r>
      <w:r w:rsidRPr="00F757F1">
        <w:rPr>
          <w:szCs w:val="20"/>
        </w:rPr>
        <w:t>N</w:t>
      </w:r>
      <w:r w:rsidR="00CE6769" w:rsidRPr="00F757F1">
        <w:rPr>
          <w:szCs w:val="20"/>
        </w:rPr>
        <w:t xml:space="preserve">Y) kétszeresére nő           </w:t>
      </w:r>
      <w:r w:rsidRPr="00F757F1">
        <w:rPr>
          <w:szCs w:val="20"/>
        </w:rPr>
        <w:t xml:space="preserve">    T</w:t>
      </w:r>
      <w:r w:rsidR="00CE6769" w:rsidRPr="00F757F1">
        <w:rPr>
          <w:szCs w:val="20"/>
        </w:rPr>
        <w:t xml:space="preserve">Y) felére csökken              </w:t>
      </w:r>
      <w:r w:rsidRPr="00DE3C13">
        <w:rPr>
          <w:b/>
          <w:szCs w:val="20"/>
        </w:rPr>
        <w:t>L</w:t>
      </w:r>
      <w:r w:rsidR="00CE6769" w:rsidRPr="00DE3C13">
        <w:rPr>
          <w:b/>
          <w:szCs w:val="20"/>
        </w:rPr>
        <w:t>Y) egyik sem</w:t>
      </w:r>
    </w:p>
    <w:p w:rsidR="00CC0C99" w:rsidRPr="0044433D" w:rsidRDefault="00CC0C99" w:rsidP="00F42D11">
      <w:pPr>
        <w:spacing w:after="0" w:line="240" w:lineRule="auto"/>
        <w:rPr>
          <w:sz w:val="18"/>
          <w:szCs w:val="16"/>
        </w:rPr>
      </w:pPr>
    </w:p>
    <w:p w:rsidR="00CE6769" w:rsidRPr="00F757F1" w:rsidRDefault="00590652" w:rsidP="00451A92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F757F1">
        <w:rPr>
          <w:b/>
          <w:szCs w:val="20"/>
        </w:rPr>
        <w:t>4</w:t>
      </w:r>
      <w:r w:rsidR="00CE6769" w:rsidRPr="00F757F1">
        <w:rPr>
          <w:b/>
          <w:szCs w:val="20"/>
        </w:rPr>
        <w:t>.</w:t>
      </w:r>
      <w:r w:rsidR="00CE6769" w:rsidRPr="00F757F1">
        <w:rPr>
          <w:szCs w:val="20"/>
        </w:rPr>
        <w:t xml:space="preserve"> </w:t>
      </w:r>
      <w:r w:rsidR="00CE6769" w:rsidRPr="00F757F1">
        <w:rPr>
          <w:rFonts w:cs="Calibri"/>
          <w:szCs w:val="20"/>
        </w:rPr>
        <w:t>Egy liftben az m</w:t>
      </w:r>
      <w:r w:rsidR="00445CD5" w:rsidRPr="00F757F1">
        <w:rPr>
          <w:rFonts w:cs="Calibri"/>
          <w:szCs w:val="20"/>
        </w:rPr>
        <w:t xml:space="preserve"> = 50 kg</w:t>
      </w:r>
      <w:r w:rsidR="00CE6769" w:rsidRPr="00F757F1">
        <w:rPr>
          <w:rFonts w:cs="Calibri"/>
          <w:szCs w:val="20"/>
        </w:rPr>
        <w:t xml:space="preserve"> tömegű testet rugó közbeiktatásával felfüggesztjük. Mekkora erő feszíti a rugót, ha a lift:</w:t>
      </w:r>
      <w:r w:rsidR="00451A92">
        <w:rPr>
          <w:rFonts w:cs="Calibri"/>
          <w:szCs w:val="20"/>
        </w:rPr>
        <w:tab/>
      </w:r>
      <w:r w:rsidR="00CE6769" w:rsidRPr="00F757F1">
        <w:rPr>
          <w:rFonts w:cs="Calibri"/>
          <w:szCs w:val="20"/>
        </w:rPr>
        <w:t>A</w:t>
      </w:r>
      <w:r w:rsidR="000A1677" w:rsidRPr="00F757F1">
        <w:rPr>
          <w:rFonts w:cs="Calibri"/>
          <w:szCs w:val="20"/>
        </w:rPr>
        <w:t>:</w:t>
      </w:r>
      <w:r w:rsidR="00CE6769" w:rsidRPr="00F757F1">
        <w:rPr>
          <w:rFonts w:cs="Calibri"/>
          <w:szCs w:val="20"/>
        </w:rPr>
        <w:t xml:space="preserve"> függőlegesen lefelé állandó v</w:t>
      </w:r>
      <w:r w:rsidR="00445CD5" w:rsidRPr="00F757F1">
        <w:rPr>
          <w:rFonts w:cs="Calibri"/>
          <w:szCs w:val="20"/>
        </w:rPr>
        <w:t xml:space="preserve"> = 5 m/s</w:t>
      </w:r>
      <w:r w:rsidR="00CE6769" w:rsidRPr="00F757F1">
        <w:rPr>
          <w:rFonts w:cs="Calibri"/>
          <w:szCs w:val="20"/>
        </w:rPr>
        <w:t xml:space="preserve"> sebességgel mozog;</w:t>
      </w:r>
    </w:p>
    <w:p w:rsidR="00CE6769" w:rsidRPr="00F757F1" w:rsidRDefault="000A1677" w:rsidP="0044433D">
      <w:pPr>
        <w:autoSpaceDE w:val="0"/>
        <w:autoSpaceDN w:val="0"/>
        <w:adjustRightInd w:val="0"/>
        <w:spacing w:after="60" w:line="240" w:lineRule="auto"/>
        <w:ind w:firstLine="708"/>
        <w:rPr>
          <w:rFonts w:eastAsia="Times New Roman" w:cs="Calibri"/>
          <w:szCs w:val="20"/>
          <w:lang w:eastAsia="hu-HU"/>
        </w:rPr>
      </w:pPr>
      <w:r w:rsidRPr="00F757F1">
        <w:rPr>
          <w:rFonts w:cs="Calibri"/>
          <w:szCs w:val="20"/>
        </w:rPr>
        <w:t>B:</w:t>
      </w:r>
      <w:r w:rsidR="00CE6769" w:rsidRPr="00F757F1">
        <w:rPr>
          <w:rFonts w:cs="Calibri"/>
          <w:szCs w:val="20"/>
        </w:rPr>
        <w:t xml:space="preserve"> függőlegesen felfelé </w:t>
      </w:r>
      <w:proofErr w:type="gramStart"/>
      <w:r w:rsidR="00445CD5" w:rsidRPr="00F757F1">
        <w:rPr>
          <w:rFonts w:cs="Calibri"/>
          <w:szCs w:val="20"/>
        </w:rPr>
        <w:t>a</w:t>
      </w:r>
      <w:proofErr w:type="gramEnd"/>
      <w:r w:rsidR="00445CD5" w:rsidRPr="00F757F1">
        <w:rPr>
          <w:rFonts w:cs="Calibri"/>
          <w:szCs w:val="20"/>
        </w:rPr>
        <w:t xml:space="preserve"> = 5 m/s</w:t>
      </w:r>
      <w:r w:rsidR="00445CD5" w:rsidRPr="00F757F1">
        <w:rPr>
          <w:rFonts w:cs="Calibri"/>
          <w:szCs w:val="20"/>
          <w:vertAlign w:val="superscript"/>
        </w:rPr>
        <w:t>2</w:t>
      </w:r>
      <w:r w:rsidR="00CE6769" w:rsidRPr="00F757F1">
        <w:rPr>
          <w:rFonts w:cs="Calibri"/>
          <w:szCs w:val="20"/>
        </w:rPr>
        <w:t xml:space="preserve"> gyorsulással emelkedik?</w:t>
      </w:r>
      <w:r w:rsidR="00445CD5" w:rsidRPr="00F757F1">
        <w:rPr>
          <w:rFonts w:cs="Calibri"/>
          <w:szCs w:val="20"/>
        </w:rPr>
        <w:t xml:space="preserve"> </w:t>
      </w:r>
      <w:r w:rsidR="00CE6769" w:rsidRPr="00F757F1">
        <w:rPr>
          <w:rFonts w:cs="Calibri"/>
          <w:szCs w:val="20"/>
        </w:rPr>
        <w:t xml:space="preserve">    </w:t>
      </w:r>
      <w:r w:rsidR="00451A92">
        <w:rPr>
          <w:rFonts w:cs="Calibri"/>
          <w:szCs w:val="20"/>
        </w:rPr>
        <w:t xml:space="preserve">             </w:t>
      </w:r>
      <w:proofErr w:type="gramStart"/>
      <w:r w:rsidR="00CE6769" w:rsidRPr="00F757F1">
        <w:rPr>
          <w:rFonts w:cs="Calibri"/>
          <w:szCs w:val="20"/>
        </w:rPr>
        <w:t>g</w:t>
      </w:r>
      <w:proofErr w:type="gramEnd"/>
      <w:r w:rsidR="00CE6769" w:rsidRPr="00F757F1">
        <w:rPr>
          <w:rFonts w:cs="Calibri"/>
          <w:szCs w:val="20"/>
        </w:rPr>
        <w:t xml:space="preserve"> =</w:t>
      </w:r>
      <w:r w:rsidR="00CE6769" w:rsidRPr="00F757F1">
        <w:rPr>
          <w:rFonts w:eastAsia="CMSY10" w:cs="Calibri"/>
          <w:szCs w:val="20"/>
        </w:rPr>
        <w:t xml:space="preserve"> </w:t>
      </w:r>
      <w:r w:rsidR="00CE6769" w:rsidRPr="00F757F1">
        <w:rPr>
          <w:rFonts w:cs="Calibri"/>
          <w:szCs w:val="20"/>
        </w:rPr>
        <w:t>10 m/s</w:t>
      </w:r>
      <w:r w:rsidR="00CE6769" w:rsidRPr="00F757F1">
        <w:rPr>
          <w:rFonts w:cs="Calibri"/>
          <w:szCs w:val="20"/>
          <w:vertAlign w:val="superscript"/>
        </w:rPr>
        <w:t>2</w:t>
      </w:r>
    </w:p>
    <w:p w:rsidR="00CE6769" w:rsidRPr="00F757F1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Cs w:val="20"/>
          <w:lang w:eastAsia="hu-HU"/>
        </w:rPr>
      </w:pPr>
      <w:r w:rsidRPr="00DE3C13">
        <w:rPr>
          <w:rFonts w:eastAsia="Times New Roman" w:cs="Calibri"/>
          <w:b/>
          <w:szCs w:val="20"/>
          <w:lang w:eastAsia="hu-HU"/>
        </w:rPr>
        <w:t>GY</w:t>
      </w:r>
      <w:r w:rsidR="00CE6769" w:rsidRPr="00DE3C13">
        <w:rPr>
          <w:rFonts w:eastAsia="Times New Roman" w:cs="Calibri"/>
          <w:b/>
          <w:szCs w:val="20"/>
          <w:lang w:eastAsia="hu-HU"/>
        </w:rPr>
        <w:t xml:space="preserve">)  </w:t>
      </w:r>
      <w:proofErr w:type="gramStart"/>
      <w:r w:rsidR="00CE6769" w:rsidRPr="00DE3C13">
        <w:rPr>
          <w:rFonts w:eastAsia="Times New Roman" w:cs="Calibri"/>
          <w:b/>
          <w:szCs w:val="20"/>
          <w:lang w:eastAsia="hu-HU"/>
        </w:rPr>
        <w:t>A</w:t>
      </w:r>
      <w:proofErr w:type="gramEnd"/>
      <w:r w:rsidR="00CE6769" w:rsidRPr="00DE3C13">
        <w:rPr>
          <w:rFonts w:eastAsia="Times New Roman" w:cs="Calibri"/>
          <w:b/>
          <w:szCs w:val="20"/>
          <w:lang w:eastAsia="hu-HU"/>
        </w:rPr>
        <w:t>: 500 N, B: 750 N</w:t>
      </w:r>
      <w:r w:rsidR="00CE6769" w:rsidRPr="00F757F1">
        <w:rPr>
          <w:rFonts w:eastAsia="Times New Roman" w:cs="Calibri"/>
          <w:szCs w:val="20"/>
          <w:lang w:eastAsia="hu-HU"/>
        </w:rPr>
        <w:t xml:space="preserve">          </w:t>
      </w:r>
      <w:r w:rsidRPr="00F757F1">
        <w:rPr>
          <w:rFonts w:eastAsia="Times New Roman" w:cs="Calibri"/>
          <w:szCs w:val="20"/>
          <w:lang w:eastAsia="hu-HU"/>
        </w:rPr>
        <w:t>NY</w:t>
      </w:r>
      <w:r w:rsidR="000A1677" w:rsidRPr="00F757F1">
        <w:rPr>
          <w:rFonts w:eastAsia="Times New Roman" w:cs="Calibri"/>
          <w:szCs w:val="20"/>
          <w:lang w:eastAsia="hu-HU"/>
        </w:rPr>
        <w:t>) A: –500 N, B: 7</w:t>
      </w:r>
      <w:r w:rsidR="00CE6769" w:rsidRPr="00F757F1">
        <w:rPr>
          <w:rFonts w:eastAsia="Times New Roman" w:cs="Calibri"/>
          <w:szCs w:val="20"/>
          <w:lang w:eastAsia="hu-HU"/>
        </w:rPr>
        <w:t xml:space="preserve">50 N         </w:t>
      </w:r>
      <w:r w:rsidRPr="00F757F1">
        <w:rPr>
          <w:rFonts w:eastAsia="Times New Roman" w:cs="Calibri"/>
          <w:szCs w:val="20"/>
          <w:lang w:eastAsia="hu-HU"/>
        </w:rPr>
        <w:t>TY</w:t>
      </w:r>
      <w:r w:rsidR="00CE6769" w:rsidRPr="00F757F1">
        <w:rPr>
          <w:rFonts w:eastAsia="Times New Roman" w:cs="Calibri"/>
          <w:szCs w:val="20"/>
          <w:lang w:eastAsia="hu-HU"/>
        </w:rPr>
        <w:t xml:space="preserve">) A: </w:t>
      </w:r>
      <w:r w:rsidR="000A1677" w:rsidRPr="00F757F1">
        <w:rPr>
          <w:rFonts w:eastAsia="Times New Roman" w:cs="Calibri"/>
          <w:szCs w:val="20"/>
          <w:lang w:eastAsia="hu-HU"/>
        </w:rPr>
        <w:t>2</w:t>
      </w:r>
      <w:r w:rsidR="00CE6769" w:rsidRPr="00F757F1">
        <w:rPr>
          <w:rFonts w:eastAsia="Times New Roman" w:cs="Calibri"/>
          <w:szCs w:val="20"/>
          <w:lang w:eastAsia="hu-HU"/>
        </w:rPr>
        <w:t xml:space="preserve">50 N, B: 500 N           </w:t>
      </w:r>
      <w:r w:rsidRPr="00F757F1">
        <w:rPr>
          <w:rFonts w:eastAsia="Times New Roman" w:cs="Calibri"/>
          <w:szCs w:val="20"/>
          <w:lang w:eastAsia="hu-HU"/>
        </w:rPr>
        <w:t>LY</w:t>
      </w:r>
      <w:r w:rsidR="00CE6769" w:rsidRPr="00F757F1">
        <w:rPr>
          <w:rFonts w:eastAsia="Times New Roman" w:cs="Calibri"/>
          <w:szCs w:val="20"/>
          <w:lang w:eastAsia="hu-HU"/>
        </w:rPr>
        <w:t>) A: 500 N, B: 250</w:t>
      </w:r>
      <w:r w:rsidR="000A1677" w:rsidRPr="00F757F1">
        <w:rPr>
          <w:rFonts w:eastAsia="Times New Roman" w:cs="Calibri"/>
          <w:szCs w:val="20"/>
          <w:lang w:eastAsia="hu-HU"/>
        </w:rPr>
        <w:t xml:space="preserve"> </w:t>
      </w:r>
      <w:r w:rsidR="00CE6769" w:rsidRPr="00F757F1">
        <w:rPr>
          <w:rFonts w:eastAsia="Times New Roman" w:cs="Calibri"/>
          <w:szCs w:val="20"/>
          <w:lang w:eastAsia="hu-HU"/>
        </w:rPr>
        <w:t>N</w:t>
      </w:r>
    </w:p>
    <w:p w:rsidR="00EB76E8" w:rsidRPr="0044433D" w:rsidRDefault="00EB76E8" w:rsidP="00F42D11">
      <w:pPr>
        <w:pStyle w:val="Default"/>
        <w:rPr>
          <w:rFonts w:ascii="Calibri" w:eastAsia="Times New Roman" w:hAnsi="Calibri" w:cs="Calibri"/>
          <w:color w:val="auto"/>
          <w:sz w:val="18"/>
          <w:szCs w:val="20"/>
          <w:lang w:eastAsia="hu-HU"/>
        </w:rPr>
      </w:pPr>
    </w:p>
    <w:p w:rsidR="00CE6769" w:rsidRPr="00F757F1" w:rsidRDefault="00CE6769" w:rsidP="00F42D11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F757F1">
        <w:rPr>
          <w:rFonts w:cstheme="minorHAnsi"/>
          <w:b/>
          <w:szCs w:val="20"/>
        </w:rPr>
        <w:t xml:space="preserve">5. </w:t>
      </w:r>
      <w:r w:rsidRPr="00F757F1">
        <w:rPr>
          <w:rFonts w:cstheme="minorHAnsi"/>
          <w:szCs w:val="20"/>
        </w:rPr>
        <w:t xml:space="preserve">Ideális gázt tartalmazó hengert egy dugattyú zár le. A gázt eredeti térfogatának felére nyomjuk össze, </w:t>
      </w:r>
      <w:proofErr w:type="gramStart"/>
      <w:r w:rsidRPr="00F757F1">
        <w:rPr>
          <w:rFonts w:cstheme="minorHAnsi"/>
          <w:szCs w:val="20"/>
        </w:rPr>
        <w:t xml:space="preserve">először </w:t>
      </w:r>
      <w:r w:rsidR="00451A92">
        <w:rPr>
          <w:rFonts w:cstheme="minorHAnsi"/>
          <w:szCs w:val="20"/>
        </w:rPr>
        <w:t xml:space="preserve">    </w:t>
      </w:r>
      <w:r w:rsidRPr="00F757F1">
        <w:rPr>
          <w:rFonts w:cstheme="minorHAnsi"/>
          <w:i/>
          <w:szCs w:val="20"/>
        </w:rPr>
        <w:t>(</w:t>
      </w:r>
      <w:proofErr w:type="gramEnd"/>
      <w:r w:rsidRPr="00F757F1">
        <w:rPr>
          <w:rFonts w:cstheme="minorHAnsi"/>
          <w:i/>
          <w:szCs w:val="20"/>
        </w:rPr>
        <w:t>A): izoterm módon</w:t>
      </w:r>
      <w:r w:rsidRPr="00F757F1">
        <w:rPr>
          <w:rFonts w:cstheme="minorHAnsi"/>
          <w:szCs w:val="20"/>
        </w:rPr>
        <w:t xml:space="preserve">, </w:t>
      </w:r>
      <w:r w:rsidR="00451A92">
        <w:rPr>
          <w:rFonts w:cstheme="minorHAnsi"/>
          <w:szCs w:val="20"/>
        </w:rPr>
        <w:t xml:space="preserve">      </w:t>
      </w:r>
      <w:r w:rsidRPr="00F757F1">
        <w:rPr>
          <w:rFonts w:cstheme="minorHAnsi"/>
          <w:szCs w:val="20"/>
        </w:rPr>
        <w:t>majd pedig az eredeti kezdőállapotból kiindulva</w:t>
      </w:r>
      <w:r w:rsidR="00451A92">
        <w:rPr>
          <w:rFonts w:cstheme="minorHAnsi"/>
          <w:szCs w:val="20"/>
        </w:rPr>
        <w:t xml:space="preserve">     </w:t>
      </w:r>
      <w:r w:rsidRPr="00F757F1">
        <w:rPr>
          <w:rFonts w:cstheme="minorHAnsi"/>
          <w:szCs w:val="20"/>
        </w:rPr>
        <w:t xml:space="preserve"> </w:t>
      </w:r>
      <w:r w:rsidRPr="00F757F1">
        <w:rPr>
          <w:rFonts w:cstheme="minorHAnsi"/>
          <w:i/>
          <w:szCs w:val="20"/>
        </w:rPr>
        <w:t>(B): izobár módon</w:t>
      </w:r>
      <w:r w:rsidRPr="00F757F1">
        <w:rPr>
          <w:rFonts w:cstheme="minorHAnsi"/>
          <w:szCs w:val="20"/>
        </w:rPr>
        <w:t xml:space="preserve">. </w:t>
      </w:r>
      <w:r w:rsidRPr="00F757F1">
        <w:rPr>
          <w:rFonts w:cstheme="minorHAnsi"/>
          <w:szCs w:val="20"/>
        </w:rPr>
        <w:br/>
        <w:t>Mi lesz igaz a véghőmérsékletre?</w:t>
      </w:r>
    </w:p>
    <w:p w:rsidR="00CE6769" w:rsidRPr="00F757F1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>GY</w:t>
      </w:r>
      <w:proofErr w:type="gramStart"/>
      <w:r w:rsidRPr="00F757F1">
        <w:rPr>
          <w:rFonts w:cstheme="minorHAnsi"/>
          <w:szCs w:val="20"/>
        </w:rPr>
        <w:t>)  Mindkét</w:t>
      </w:r>
      <w:proofErr w:type="gramEnd"/>
      <w:r w:rsidRPr="00F757F1">
        <w:rPr>
          <w:rFonts w:cstheme="minorHAnsi"/>
          <w:szCs w:val="20"/>
        </w:rPr>
        <w:t xml:space="preserve"> esetben kisebb a kiindulásinál,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esetén nagyobb, mint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esetén.    </w:t>
      </w:r>
    </w:p>
    <w:p w:rsidR="00CE6769" w:rsidRPr="00F757F1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>NY</w:t>
      </w:r>
      <w:proofErr w:type="gramStart"/>
      <w:r w:rsidRPr="00F757F1">
        <w:rPr>
          <w:rFonts w:cstheme="minorHAnsi"/>
          <w:szCs w:val="20"/>
        </w:rPr>
        <w:t>)  Mindkét</w:t>
      </w:r>
      <w:proofErr w:type="gramEnd"/>
      <w:r w:rsidRPr="00F757F1">
        <w:rPr>
          <w:rFonts w:cstheme="minorHAnsi"/>
          <w:szCs w:val="20"/>
        </w:rPr>
        <w:t xml:space="preserve"> esetben kisebb a kiindulásinál,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esetén kisebb, mint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esetén.    </w:t>
      </w:r>
    </w:p>
    <w:p w:rsidR="000A1677" w:rsidRPr="00DE3C13" w:rsidRDefault="00E67E3C" w:rsidP="0044433D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Cs w:val="20"/>
        </w:rPr>
      </w:pPr>
      <w:r w:rsidRPr="00DE3C13">
        <w:rPr>
          <w:b/>
          <w:sz w:val="24"/>
        </w:rPr>
        <w:pict>
          <v:group id="_x0000_s1103" editas="canvas" style="position:absolute;left:0;text-align:left;margin-left:416.65pt;margin-top:8.65pt;width:67.2pt;height:81.65pt;z-index:251662336" coordorigin="1772,372" coordsize="1788,21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772;top:372;width:1788;height:217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5" type="#_x0000_t32" style="position:absolute;left:2342;top:1151;width:1;height:1077;flip:y" o:connectortype="straight" strokeweight="1.5pt">
              <v:stroke endarrow="classic"/>
            </v:shape>
            <v:oval id="_x0000_s1106" style="position:absolute;left:3210;top:1826;width:152;height:151"/>
            <v:shape id="_x0000_s1107" type="#_x0000_t32" style="position:absolute;left:2829;top:1903;width:377;height:2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3018;top:1876;width:476;height:476" stroked="f">
              <v:fill opacity="0"/>
              <v:textbox style="mso-next-textbox:#_x0000_s1108" inset="5.4pt,2.7pt,5.4pt,2.7pt">
                <w:txbxContent>
                  <w:p w:rsidR="00451A92" w:rsidRPr="00006606" w:rsidRDefault="00451A92" w:rsidP="00451A92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Q</w:t>
                    </w:r>
                  </w:p>
                </w:txbxContent>
              </v:textbox>
            </v:shape>
            <v:shape id="_x0000_s1109" type="#_x0000_t202" style="position:absolute;left:2037;top:1256;width:476;height:476" stroked="f">
              <v:fill opacity="0"/>
              <v:textbox style="mso-next-textbox:#_x0000_s1109" inset="5.4pt,2.7pt,5.4pt,2.7pt">
                <w:txbxContent>
                  <w:p w:rsidR="00451A92" w:rsidRPr="00006606" w:rsidRDefault="00451A92" w:rsidP="00451A92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I</w:t>
                    </w:r>
                  </w:p>
                </w:txbxContent>
              </v:textbox>
            </v:shape>
            <v:shape id="_x0000_s1110" type="#_x0000_t202" style="position:absolute;left:2810;top:1491;width:476;height:476" stroked="f">
              <v:fill opacity="0"/>
              <v:textbox style="mso-next-textbox:#_x0000_s1110" inset="5.4pt,2.7pt,5.4pt,2.7pt">
                <w:txbxContent>
                  <w:p w:rsidR="00451A92" w:rsidRPr="00006606" w:rsidRDefault="00451A92" w:rsidP="00451A92">
                    <w:pPr>
                      <w:rPr>
                        <w:sz w:val="24"/>
                        <w:szCs w:val="32"/>
                      </w:rPr>
                    </w:pPr>
                    <w:r w:rsidRPr="00006606">
                      <w:rPr>
                        <w:sz w:val="24"/>
                        <w:szCs w:val="32"/>
                      </w:rPr>
                      <w:t>v</w:t>
                    </w:r>
                  </w:p>
                </w:txbxContent>
              </v:textbox>
            </v:shape>
            <v:rect id="_x0000_s1111" style="position:absolute;left:2490;top:498;width:57;height:1984"/>
            <w10:wrap type="square"/>
          </v:group>
        </w:pict>
      </w:r>
      <w:r w:rsidR="00590652" w:rsidRPr="00DE3C13">
        <w:rPr>
          <w:rFonts w:cstheme="minorHAnsi"/>
          <w:b/>
          <w:szCs w:val="20"/>
        </w:rPr>
        <w:t>T</w:t>
      </w:r>
      <w:r w:rsidR="00CE6769" w:rsidRPr="00DE3C13">
        <w:rPr>
          <w:rFonts w:cstheme="minorHAnsi"/>
          <w:b/>
          <w:szCs w:val="20"/>
        </w:rPr>
        <w:t>Y</w:t>
      </w:r>
      <w:proofErr w:type="gramStart"/>
      <w:r w:rsidR="00CE6769" w:rsidRPr="00DE3C13">
        <w:rPr>
          <w:rFonts w:cstheme="minorHAnsi"/>
          <w:b/>
          <w:szCs w:val="20"/>
        </w:rPr>
        <w:t xml:space="preserve">)  </w:t>
      </w:r>
      <w:r w:rsidR="00CE6769" w:rsidRPr="00DE3C13">
        <w:rPr>
          <w:rFonts w:cstheme="minorHAnsi"/>
          <w:b/>
          <w:i/>
          <w:szCs w:val="20"/>
        </w:rPr>
        <w:t>(</w:t>
      </w:r>
      <w:proofErr w:type="gramEnd"/>
      <w:r w:rsidR="00CE6769" w:rsidRPr="00DE3C13">
        <w:rPr>
          <w:rFonts w:cstheme="minorHAnsi"/>
          <w:b/>
          <w:i/>
          <w:szCs w:val="20"/>
        </w:rPr>
        <w:t>A)</w:t>
      </w:r>
      <w:r w:rsidR="00CE6769" w:rsidRPr="00DE3C13">
        <w:rPr>
          <w:rFonts w:cstheme="minorHAnsi"/>
          <w:b/>
          <w:szCs w:val="20"/>
        </w:rPr>
        <w:t xml:space="preserve">: változatlan, </w:t>
      </w:r>
      <w:r w:rsidR="00CE6769" w:rsidRPr="00DE3C13">
        <w:rPr>
          <w:rFonts w:cstheme="minorHAnsi"/>
          <w:b/>
          <w:i/>
          <w:szCs w:val="20"/>
        </w:rPr>
        <w:t>(B)</w:t>
      </w:r>
      <w:r w:rsidR="00CE6769" w:rsidRPr="00DE3C13">
        <w:rPr>
          <w:rFonts w:cstheme="minorHAnsi"/>
          <w:b/>
          <w:szCs w:val="20"/>
        </w:rPr>
        <w:t xml:space="preserve">: csökken.                 </w:t>
      </w:r>
      <w:r w:rsidR="0044433D" w:rsidRPr="00DE3C13">
        <w:rPr>
          <w:rFonts w:cstheme="minorHAnsi"/>
          <w:b/>
          <w:szCs w:val="20"/>
        </w:rPr>
        <w:tab/>
      </w:r>
    </w:p>
    <w:p w:rsidR="00CE6769" w:rsidRPr="00F757F1" w:rsidRDefault="00590652" w:rsidP="003A5E5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>L</w:t>
      </w:r>
      <w:r w:rsidR="00CE6769" w:rsidRPr="00F757F1">
        <w:rPr>
          <w:rFonts w:cstheme="minorHAnsi"/>
          <w:szCs w:val="20"/>
        </w:rPr>
        <w:t>Y</w:t>
      </w:r>
      <w:proofErr w:type="gramStart"/>
      <w:r w:rsidR="00CE6769" w:rsidRPr="00F757F1">
        <w:rPr>
          <w:rFonts w:cstheme="minorHAnsi"/>
          <w:szCs w:val="20"/>
        </w:rPr>
        <w:t xml:space="preserve">)  </w:t>
      </w:r>
      <w:r w:rsidR="00CE6769" w:rsidRPr="00F757F1">
        <w:rPr>
          <w:rFonts w:cstheme="minorHAnsi"/>
          <w:i/>
          <w:szCs w:val="20"/>
        </w:rPr>
        <w:t>(</w:t>
      </w:r>
      <w:proofErr w:type="gramEnd"/>
      <w:r w:rsidR="00CE6769" w:rsidRPr="00F757F1">
        <w:rPr>
          <w:rFonts w:cstheme="minorHAnsi"/>
          <w:i/>
          <w:szCs w:val="20"/>
        </w:rPr>
        <w:t>A)</w:t>
      </w:r>
      <w:r w:rsidR="00CE6769" w:rsidRPr="00F757F1">
        <w:rPr>
          <w:rFonts w:cstheme="minorHAnsi"/>
          <w:szCs w:val="20"/>
        </w:rPr>
        <w:t xml:space="preserve">:  nő, 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: </w:t>
      </w:r>
      <w:r w:rsidR="00445CD5" w:rsidRPr="00F757F1">
        <w:rPr>
          <w:rFonts w:cstheme="minorHAnsi"/>
          <w:szCs w:val="20"/>
        </w:rPr>
        <w:t xml:space="preserve"> </w:t>
      </w:r>
      <w:r w:rsidR="00CE6769" w:rsidRPr="00F757F1">
        <w:rPr>
          <w:rFonts w:cstheme="minorHAnsi"/>
          <w:szCs w:val="20"/>
        </w:rPr>
        <w:t xml:space="preserve">változatlan. </w:t>
      </w:r>
    </w:p>
    <w:p w:rsidR="00CC0C99" w:rsidRPr="0044433D" w:rsidRDefault="00CC0C99" w:rsidP="00451A9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:rsidR="00451A92" w:rsidRPr="00F757F1" w:rsidRDefault="00451A92" w:rsidP="0044433D">
      <w:pPr>
        <w:spacing w:after="0" w:line="240" w:lineRule="auto"/>
        <w:jc w:val="both"/>
        <w:rPr>
          <w:szCs w:val="20"/>
        </w:rPr>
      </w:pPr>
      <w:r w:rsidRPr="00F757F1">
        <w:rPr>
          <w:b/>
          <w:szCs w:val="20"/>
        </w:rPr>
        <w:t xml:space="preserve">6. </w:t>
      </w:r>
      <w:r w:rsidRPr="00F757F1">
        <w:rPr>
          <w:szCs w:val="20"/>
        </w:rPr>
        <w:t xml:space="preserve">Egyenes vezető mágneses terében pozitív, pontszerű töltés mozog. </w:t>
      </w:r>
      <w:r w:rsidR="0044433D">
        <w:rPr>
          <w:szCs w:val="20"/>
        </w:rPr>
        <w:br/>
      </w:r>
      <w:r w:rsidRPr="00F757F1">
        <w:rPr>
          <w:szCs w:val="20"/>
        </w:rPr>
        <w:t>Határozzuk meg a töltésre ható erő (Lorentz-erő) i</w:t>
      </w:r>
      <w:r w:rsidR="0044433D">
        <w:rPr>
          <w:szCs w:val="20"/>
        </w:rPr>
        <w:t>rányát az ábrán látható esetben!</w:t>
      </w:r>
    </w:p>
    <w:p w:rsidR="00451A92" w:rsidRPr="00F757F1" w:rsidRDefault="00451A92" w:rsidP="0044433D">
      <w:pPr>
        <w:spacing w:after="0" w:line="240" w:lineRule="auto"/>
        <w:ind w:firstLine="284"/>
        <w:jc w:val="both"/>
        <w:rPr>
          <w:szCs w:val="20"/>
        </w:rPr>
      </w:pPr>
      <w:r w:rsidRPr="00F757F1">
        <w:rPr>
          <w:szCs w:val="20"/>
        </w:rPr>
        <w:t xml:space="preserve">GY) </w:t>
      </w:r>
      <w:proofErr w:type="gramStart"/>
      <w:r w:rsidRPr="00F757F1">
        <w:rPr>
          <w:szCs w:val="20"/>
        </w:rPr>
        <w:t>A</w:t>
      </w:r>
      <w:proofErr w:type="gramEnd"/>
      <w:r w:rsidRPr="00F757F1">
        <w:rPr>
          <w:szCs w:val="20"/>
        </w:rPr>
        <w:t xml:space="preserve"> rajz síkjából kifelé mutat az erő. </w:t>
      </w:r>
      <w:r w:rsidRPr="00F757F1">
        <w:rPr>
          <w:rFonts w:eastAsia="Times New Roman" w:cstheme="minorHAnsi"/>
          <w:szCs w:val="20"/>
          <w:lang w:eastAsia="hu-HU"/>
        </w:rPr>
        <w:tab/>
      </w:r>
      <w:r w:rsidRPr="00F757F1">
        <w:rPr>
          <w:szCs w:val="20"/>
        </w:rPr>
        <w:t>NY) Függőlegesen felfelé mutat az erő.</w:t>
      </w:r>
    </w:p>
    <w:p w:rsidR="00451A92" w:rsidRDefault="00451A92" w:rsidP="0044433D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Cs w:val="20"/>
        </w:rPr>
      </w:pPr>
      <w:r w:rsidRPr="00DE3C13">
        <w:rPr>
          <w:b/>
          <w:szCs w:val="20"/>
        </w:rPr>
        <w:t>TY</w:t>
      </w:r>
      <w:proofErr w:type="gramStart"/>
      <w:r w:rsidRPr="00DE3C13">
        <w:rPr>
          <w:b/>
          <w:szCs w:val="20"/>
        </w:rPr>
        <w:t xml:space="preserve">) </w:t>
      </w:r>
      <w:r w:rsidR="00AD423D" w:rsidRPr="00DE3C13">
        <w:rPr>
          <w:b/>
          <w:szCs w:val="20"/>
        </w:rPr>
        <w:t xml:space="preserve"> </w:t>
      </w:r>
      <w:r w:rsidRPr="00DE3C13">
        <w:rPr>
          <w:b/>
          <w:szCs w:val="20"/>
        </w:rPr>
        <w:t>Függőlegesen</w:t>
      </w:r>
      <w:proofErr w:type="gramEnd"/>
      <w:r w:rsidRPr="00DE3C13">
        <w:rPr>
          <w:b/>
          <w:szCs w:val="20"/>
        </w:rPr>
        <w:t xml:space="preserve"> lefelé mutat az erő.</w:t>
      </w:r>
      <w:r w:rsidRPr="00F757F1">
        <w:rPr>
          <w:szCs w:val="20"/>
        </w:rPr>
        <w:t xml:space="preserve"> </w:t>
      </w:r>
      <w:r w:rsidRPr="00F757F1">
        <w:rPr>
          <w:rFonts w:eastAsia="Times New Roman" w:cstheme="minorHAnsi"/>
          <w:szCs w:val="20"/>
          <w:lang w:eastAsia="hu-HU"/>
        </w:rPr>
        <w:tab/>
      </w:r>
      <w:r w:rsidRPr="00F757F1">
        <w:rPr>
          <w:szCs w:val="20"/>
        </w:rPr>
        <w:t>LY</w:t>
      </w:r>
      <w:proofErr w:type="gramStart"/>
      <w:r w:rsidRPr="00F757F1">
        <w:rPr>
          <w:szCs w:val="20"/>
        </w:rPr>
        <w:t xml:space="preserve">) </w:t>
      </w:r>
      <w:r w:rsidR="00AD423D">
        <w:rPr>
          <w:szCs w:val="20"/>
        </w:rPr>
        <w:t xml:space="preserve"> </w:t>
      </w:r>
      <w:r w:rsidRPr="00F757F1">
        <w:rPr>
          <w:szCs w:val="20"/>
        </w:rPr>
        <w:t>Nem</w:t>
      </w:r>
      <w:proofErr w:type="gramEnd"/>
      <w:r w:rsidRPr="00F757F1">
        <w:rPr>
          <w:szCs w:val="20"/>
        </w:rPr>
        <w:t xml:space="preserve"> hat erő a töltésre.</w:t>
      </w:r>
      <w:r w:rsidRPr="00451A92">
        <w:rPr>
          <w:b/>
          <w:sz w:val="24"/>
        </w:rPr>
        <w:t xml:space="preserve"> </w:t>
      </w: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A5796C" w:rsidRPr="0044433D" w:rsidTr="007E518D">
        <w:tc>
          <w:tcPr>
            <w:tcW w:w="8330" w:type="dxa"/>
          </w:tcPr>
          <w:p w:rsidR="00A5796C" w:rsidRPr="0044433D" w:rsidRDefault="00A5796C" w:rsidP="00A5796C">
            <w:pPr>
              <w:spacing w:after="0"/>
              <w:jc w:val="both"/>
              <w:rPr>
                <w:b/>
                <w:sz w:val="18"/>
              </w:rPr>
            </w:pPr>
            <w:r w:rsidRPr="0044433D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5796C" w:rsidRPr="0044433D" w:rsidRDefault="00A5796C" w:rsidP="007E518D">
            <w:pPr>
              <w:spacing w:after="0"/>
              <w:jc w:val="both"/>
              <w:rPr>
                <w:b/>
                <w:sz w:val="18"/>
              </w:rPr>
            </w:pPr>
          </w:p>
        </w:tc>
      </w:tr>
    </w:tbl>
    <w:p w:rsidR="00CE6769" w:rsidRPr="00F757F1" w:rsidRDefault="00CE6769" w:rsidP="00F42D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,Bold"/>
          <w:bCs/>
          <w:szCs w:val="20"/>
        </w:rPr>
      </w:pPr>
      <w:r w:rsidRPr="00F757F1">
        <w:rPr>
          <w:rFonts w:asciiTheme="minorHAnsi" w:hAnsiTheme="minorHAnsi" w:cs="TimesNewRoman,Bold"/>
          <w:b/>
          <w:bCs/>
          <w:szCs w:val="20"/>
        </w:rPr>
        <w:t>7.</w:t>
      </w:r>
      <w:r w:rsidRPr="00F757F1">
        <w:rPr>
          <w:rFonts w:asciiTheme="minorHAnsi" w:hAnsiTheme="minorHAnsi" w:cs="TimesNewRoman,Bold"/>
          <w:bCs/>
          <w:szCs w:val="20"/>
        </w:rPr>
        <w:t xml:space="preserve"> Mit jelent, hogy Magyarországon a hálózati feszültség 230 V?</w:t>
      </w:r>
      <w:r w:rsidR="00451A92">
        <w:rPr>
          <w:rFonts w:asciiTheme="minorHAnsi" w:hAnsiTheme="minorHAnsi" w:cs="TimesNewRoman,Bold"/>
          <w:bCs/>
          <w:szCs w:val="20"/>
        </w:rPr>
        <w:t xml:space="preserve"> A feszültség…</w:t>
      </w:r>
    </w:p>
    <w:p w:rsidR="00CE6769" w:rsidRPr="00F757F1" w:rsidRDefault="00CE6769" w:rsidP="003A5E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,Bold"/>
          <w:bCs/>
          <w:szCs w:val="20"/>
        </w:rPr>
        <w:t>GY</w:t>
      </w:r>
      <w:proofErr w:type="gramStart"/>
      <w:r w:rsidRPr="00F757F1">
        <w:rPr>
          <w:rFonts w:asciiTheme="minorHAnsi" w:hAnsiTheme="minorHAnsi" w:cs="TimesNewRoman,Bold"/>
          <w:bCs/>
          <w:szCs w:val="20"/>
        </w:rPr>
        <w:t xml:space="preserve">) </w:t>
      </w:r>
      <w:r w:rsidR="00451A92">
        <w:rPr>
          <w:rFonts w:asciiTheme="minorHAnsi" w:hAnsiTheme="minorHAnsi" w:cs="TimesNewRoman,Bold"/>
          <w:bCs/>
          <w:szCs w:val="20"/>
        </w:rPr>
        <w:t>…</w:t>
      </w:r>
      <w:proofErr w:type="gramEnd"/>
      <w:r w:rsidR="00451A92">
        <w:rPr>
          <w:rFonts w:asciiTheme="minorHAnsi" w:hAnsiTheme="minorHAnsi" w:cs="TimesNewRoman,Bold"/>
          <w:bCs/>
          <w:szCs w:val="20"/>
        </w:rPr>
        <w:t xml:space="preserve"> a</w:t>
      </w:r>
      <w:r w:rsidRPr="00F757F1">
        <w:rPr>
          <w:rFonts w:asciiTheme="minorHAnsi" w:hAnsiTheme="minorHAnsi" w:cs="TimesNewRoman"/>
          <w:szCs w:val="20"/>
        </w:rPr>
        <w:t xml:space="preserve"> konnektor két érintkezője között minden pillanatban pontosan 230 V.</w:t>
      </w:r>
    </w:p>
    <w:p w:rsidR="00CE6769" w:rsidRPr="00F757F1" w:rsidRDefault="00CE6769" w:rsidP="00451A92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,Bold"/>
          <w:bCs/>
          <w:szCs w:val="20"/>
        </w:rPr>
        <w:t>NY</w:t>
      </w:r>
      <w:proofErr w:type="gramStart"/>
      <w:r w:rsidRPr="00F757F1">
        <w:rPr>
          <w:rFonts w:asciiTheme="minorHAnsi" w:hAnsiTheme="minorHAnsi" w:cs="TimesNewRoman,Bold"/>
          <w:bCs/>
          <w:szCs w:val="20"/>
        </w:rPr>
        <w:t xml:space="preserve">) </w:t>
      </w:r>
      <w:r w:rsidR="00451A92">
        <w:rPr>
          <w:rFonts w:asciiTheme="minorHAnsi" w:hAnsiTheme="minorHAnsi" w:cs="TimesNewRoman,Bold"/>
          <w:bCs/>
          <w:szCs w:val="20"/>
        </w:rPr>
        <w:t>…</w:t>
      </w:r>
      <w:proofErr w:type="gramEnd"/>
      <w:r w:rsidRPr="00F757F1">
        <w:rPr>
          <w:rFonts w:asciiTheme="minorHAnsi" w:hAnsiTheme="minorHAnsi" w:cs="TimesNewRoman"/>
          <w:szCs w:val="20"/>
        </w:rPr>
        <w:t xml:space="preserve"> értéke időben változik, de maximum 230 V.</w:t>
      </w:r>
      <w:r w:rsidR="00451A92">
        <w:rPr>
          <w:rFonts w:asciiTheme="minorHAnsi" w:hAnsiTheme="minorHAnsi" w:cs="TimesNewRoman"/>
          <w:szCs w:val="20"/>
        </w:rPr>
        <w:tab/>
      </w:r>
    </w:p>
    <w:p w:rsidR="00CE6769" w:rsidRPr="00DE3C13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b/>
          <w:szCs w:val="20"/>
        </w:rPr>
      </w:pPr>
      <w:r w:rsidRPr="00DE3C13">
        <w:rPr>
          <w:rFonts w:asciiTheme="minorHAnsi" w:hAnsiTheme="minorHAnsi" w:cs="TimesNewRoman,Bold"/>
          <w:b/>
          <w:bCs/>
          <w:szCs w:val="20"/>
        </w:rPr>
        <w:t>T</w:t>
      </w:r>
      <w:r w:rsidR="00CE6769" w:rsidRPr="00DE3C13">
        <w:rPr>
          <w:rFonts w:asciiTheme="minorHAnsi" w:hAnsiTheme="minorHAnsi" w:cs="TimesNewRoman,Bold"/>
          <w:b/>
          <w:bCs/>
          <w:szCs w:val="20"/>
        </w:rPr>
        <w:t>Y</w:t>
      </w:r>
      <w:proofErr w:type="gramStart"/>
      <w:r w:rsidR="00CE6769" w:rsidRPr="00DE3C13">
        <w:rPr>
          <w:rFonts w:asciiTheme="minorHAnsi" w:hAnsiTheme="minorHAnsi" w:cs="TimesNewRoman,Bold"/>
          <w:b/>
          <w:bCs/>
          <w:szCs w:val="20"/>
        </w:rPr>
        <w:t xml:space="preserve">) </w:t>
      </w:r>
      <w:r w:rsidR="00451A92" w:rsidRPr="00DE3C13">
        <w:rPr>
          <w:rFonts w:asciiTheme="minorHAnsi" w:hAnsiTheme="minorHAnsi" w:cs="TimesNewRoman"/>
          <w:b/>
          <w:szCs w:val="20"/>
        </w:rPr>
        <w:t>…</w:t>
      </w:r>
      <w:proofErr w:type="gramEnd"/>
      <w:r w:rsidR="00CE6769" w:rsidRPr="00DE3C13">
        <w:rPr>
          <w:rFonts w:asciiTheme="minorHAnsi" w:hAnsiTheme="minorHAnsi" w:cs="TimesNewRoman"/>
          <w:b/>
          <w:szCs w:val="20"/>
        </w:rPr>
        <w:t xml:space="preserve"> effektív értéke 230 V, egy adott pillanatban a feszültség lehet 230 </w:t>
      </w:r>
      <w:proofErr w:type="spellStart"/>
      <w:r w:rsidR="00CE6769" w:rsidRPr="00DE3C13">
        <w:rPr>
          <w:rFonts w:asciiTheme="minorHAnsi" w:hAnsiTheme="minorHAnsi" w:cs="TimesNewRoman"/>
          <w:b/>
          <w:szCs w:val="20"/>
        </w:rPr>
        <w:t>V-nál</w:t>
      </w:r>
      <w:proofErr w:type="spellEnd"/>
      <w:r w:rsidR="00CE6769" w:rsidRPr="00DE3C13">
        <w:rPr>
          <w:rFonts w:asciiTheme="minorHAnsi" w:hAnsiTheme="minorHAnsi" w:cs="TimesNewRoman"/>
          <w:b/>
          <w:szCs w:val="20"/>
        </w:rPr>
        <w:t xml:space="preserve"> nagyobb vagy kisebb is.</w:t>
      </w:r>
    </w:p>
    <w:p w:rsidR="00CE6769" w:rsidRPr="00F757F1" w:rsidRDefault="00590652" w:rsidP="003A5E54">
      <w:pPr>
        <w:spacing w:after="0" w:line="240" w:lineRule="auto"/>
        <w:ind w:firstLine="284"/>
        <w:rPr>
          <w:rFonts w:asciiTheme="minorHAnsi" w:hAnsiTheme="minorHAnsi" w:cs="TimesNewRoman"/>
          <w:szCs w:val="20"/>
        </w:rPr>
      </w:pPr>
      <w:r w:rsidRPr="00F757F1">
        <w:rPr>
          <w:rFonts w:asciiTheme="minorHAnsi" w:hAnsiTheme="minorHAnsi" w:cs="TimesNewRoman"/>
          <w:szCs w:val="20"/>
        </w:rPr>
        <w:t>L</w:t>
      </w:r>
      <w:r w:rsidR="00CE6769" w:rsidRPr="00F757F1">
        <w:rPr>
          <w:rFonts w:asciiTheme="minorHAnsi" w:hAnsiTheme="minorHAnsi" w:cs="TimesNewRoman"/>
          <w:szCs w:val="20"/>
        </w:rPr>
        <w:t>Y</w:t>
      </w:r>
      <w:proofErr w:type="gramStart"/>
      <w:r w:rsidR="00CE6769" w:rsidRPr="00F757F1">
        <w:rPr>
          <w:rFonts w:asciiTheme="minorHAnsi" w:hAnsiTheme="minorHAnsi" w:cs="TimesNewRoman"/>
          <w:szCs w:val="20"/>
        </w:rPr>
        <w:t xml:space="preserve">) </w:t>
      </w:r>
      <w:r w:rsidR="00451A92">
        <w:rPr>
          <w:rFonts w:asciiTheme="minorHAnsi" w:hAnsiTheme="minorHAnsi" w:cs="TimesNewRoman"/>
          <w:szCs w:val="20"/>
        </w:rPr>
        <w:t>…</w:t>
      </w:r>
      <w:proofErr w:type="gramEnd"/>
      <w:r w:rsidR="00CE6769" w:rsidRPr="00F757F1">
        <w:rPr>
          <w:rFonts w:asciiTheme="minorHAnsi" w:hAnsiTheme="minorHAnsi" w:cs="TimesNewRoman"/>
          <w:szCs w:val="20"/>
        </w:rPr>
        <w:t xml:space="preserve"> pillanatnyi értéke +230 V és –230 V között változik.</w:t>
      </w:r>
    </w:p>
    <w:p w:rsidR="00CC0C99" w:rsidRPr="00451A92" w:rsidRDefault="00CC0C99" w:rsidP="00F42D11">
      <w:pPr>
        <w:spacing w:after="0" w:line="240" w:lineRule="auto"/>
        <w:ind w:left="709" w:hanging="283"/>
        <w:rPr>
          <w:rFonts w:asciiTheme="minorHAnsi" w:hAnsiTheme="minorHAnsi" w:cs="TimesNewRoman"/>
          <w:sz w:val="18"/>
          <w:szCs w:val="20"/>
        </w:rPr>
      </w:pPr>
    </w:p>
    <w:p w:rsidR="00CE6769" w:rsidRPr="00F757F1" w:rsidRDefault="00CE6769" w:rsidP="00F42D11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rPr>
          <w:rFonts w:cstheme="minorHAnsi"/>
          <w:szCs w:val="20"/>
        </w:rPr>
      </w:pPr>
      <w:r w:rsidRPr="00F757F1">
        <w:rPr>
          <w:rFonts w:cstheme="minorHAnsi"/>
          <w:b/>
          <w:szCs w:val="20"/>
        </w:rPr>
        <w:t xml:space="preserve">8. </w:t>
      </w:r>
      <w:r w:rsidRPr="00F757F1">
        <w:rPr>
          <w:rFonts w:cstheme="minorHAnsi"/>
          <w:szCs w:val="20"/>
        </w:rPr>
        <w:t xml:space="preserve">Ha valaki számára a tisztán látás távolsága 40 cm, akkor </w:t>
      </w:r>
      <w:proofErr w:type="gramStart"/>
      <w:r w:rsidRPr="00F757F1">
        <w:rPr>
          <w:rFonts w:cstheme="minorHAnsi"/>
          <w:szCs w:val="20"/>
        </w:rPr>
        <w:t>ő …</w:t>
      </w:r>
      <w:proofErr w:type="gramEnd"/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…  és olyan szemüveggel lehet </w:t>
      </w:r>
      <w:r w:rsidR="00445CD5" w:rsidRPr="00F757F1">
        <w:rPr>
          <w:rFonts w:cstheme="minorHAnsi"/>
          <w:szCs w:val="20"/>
        </w:rPr>
        <w:t xml:space="preserve">nála </w:t>
      </w:r>
      <w:r w:rsidRPr="00F757F1">
        <w:rPr>
          <w:rFonts w:cstheme="minorHAnsi"/>
          <w:szCs w:val="20"/>
        </w:rPr>
        <w:t>a tisztán látás távolságát 25 cm-re korrigálni, amiben a lencse …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>… .</w:t>
      </w:r>
    </w:p>
    <w:p w:rsidR="00CE6769" w:rsidRPr="00F757F1" w:rsidRDefault="00590652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Cs w:val="20"/>
        </w:rPr>
      </w:pPr>
      <w:r w:rsidRPr="00F757F1">
        <w:rPr>
          <w:rFonts w:cstheme="minorHAnsi"/>
          <w:szCs w:val="20"/>
        </w:rPr>
        <w:t>G</w:t>
      </w:r>
      <w:r w:rsidR="00CE6769" w:rsidRPr="00F757F1">
        <w:rPr>
          <w:rFonts w:cstheme="minorHAnsi"/>
          <w:szCs w:val="20"/>
        </w:rPr>
        <w:t>Y</w:t>
      </w:r>
      <w:proofErr w:type="gramStart"/>
      <w:r w:rsidR="00CE6769" w:rsidRPr="00F757F1">
        <w:rPr>
          <w:rFonts w:cstheme="minorHAnsi"/>
          <w:szCs w:val="20"/>
        </w:rPr>
        <w:t xml:space="preserve">)  </w:t>
      </w:r>
      <w:r w:rsidR="00CE6769" w:rsidRPr="00F757F1">
        <w:rPr>
          <w:rFonts w:cstheme="minorHAnsi"/>
          <w:i/>
          <w:szCs w:val="20"/>
        </w:rPr>
        <w:t>(</w:t>
      </w:r>
      <w:proofErr w:type="gramEnd"/>
      <w:r w:rsidR="00CE6769" w:rsidRPr="00F757F1">
        <w:rPr>
          <w:rFonts w:cstheme="minorHAnsi"/>
          <w:i/>
          <w:szCs w:val="20"/>
        </w:rPr>
        <w:t>A)</w:t>
      </w:r>
      <w:r w:rsidR="00CE6769" w:rsidRPr="00F757F1">
        <w:rPr>
          <w:rFonts w:cstheme="minorHAnsi"/>
          <w:szCs w:val="20"/>
        </w:rPr>
        <w:t xml:space="preserve"> rövidlátó,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 domború </w:t>
      </w:r>
      <w:r w:rsidR="00CE6769" w:rsidRPr="00F757F1">
        <w:rPr>
          <w:rFonts w:cstheme="minorHAnsi"/>
          <w:szCs w:val="20"/>
        </w:rPr>
        <w:tab/>
      </w:r>
      <w:r w:rsidRPr="00F757F1">
        <w:rPr>
          <w:rFonts w:cstheme="minorHAnsi"/>
          <w:szCs w:val="20"/>
        </w:rPr>
        <w:t>N</w:t>
      </w:r>
      <w:r w:rsidR="00CE6769" w:rsidRPr="00F757F1">
        <w:rPr>
          <w:rFonts w:cstheme="minorHAnsi"/>
          <w:szCs w:val="20"/>
        </w:rPr>
        <w:t xml:space="preserve">Y)  </w:t>
      </w:r>
      <w:r w:rsidR="00CE6769" w:rsidRPr="00F757F1">
        <w:rPr>
          <w:rFonts w:cstheme="minorHAnsi"/>
          <w:i/>
          <w:szCs w:val="20"/>
        </w:rPr>
        <w:t>(A)</w:t>
      </w:r>
      <w:r w:rsidR="00CE6769" w:rsidRPr="00F757F1">
        <w:rPr>
          <w:rFonts w:cstheme="minorHAnsi"/>
          <w:szCs w:val="20"/>
        </w:rPr>
        <w:t xml:space="preserve"> rövidlátó, </w:t>
      </w:r>
      <w:r w:rsidR="00CE6769" w:rsidRPr="00F757F1">
        <w:rPr>
          <w:rFonts w:cstheme="minorHAnsi"/>
          <w:i/>
          <w:szCs w:val="20"/>
        </w:rPr>
        <w:t>(B)</w:t>
      </w:r>
      <w:r w:rsidR="00CE6769" w:rsidRPr="00F757F1">
        <w:rPr>
          <w:rFonts w:cstheme="minorHAnsi"/>
          <w:szCs w:val="20"/>
        </w:rPr>
        <w:t xml:space="preserve"> homorú</w:t>
      </w:r>
    </w:p>
    <w:p w:rsidR="00CE6769" w:rsidRPr="00F757F1" w:rsidRDefault="00CE6769" w:rsidP="003A5E54">
      <w:pPr>
        <w:tabs>
          <w:tab w:val="right" w:pos="-3402"/>
          <w:tab w:val="right" w:pos="-2268"/>
          <w:tab w:val="left" w:pos="567"/>
          <w:tab w:val="left" w:pos="4253"/>
        </w:tabs>
        <w:spacing w:after="0" w:line="240" w:lineRule="auto"/>
        <w:ind w:firstLine="284"/>
        <w:rPr>
          <w:rFonts w:cstheme="minorHAnsi"/>
          <w:szCs w:val="20"/>
        </w:rPr>
      </w:pPr>
      <w:r w:rsidRPr="00DE3C13">
        <w:rPr>
          <w:rFonts w:cstheme="minorHAnsi"/>
          <w:b/>
          <w:szCs w:val="20"/>
        </w:rPr>
        <w:t>TY</w:t>
      </w:r>
      <w:proofErr w:type="gramStart"/>
      <w:r w:rsidRPr="00DE3C13">
        <w:rPr>
          <w:rFonts w:cstheme="minorHAnsi"/>
          <w:b/>
          <w:szCs w:val="20"/>
        </w:rPr>
        <w:t xml:space="preserve">)  </w:t>
      </w:r>
      <w:r w:rsidRPr="00DE3C13">
        <w:rPr>
          <w:rFonts w:cstheme="minorHAnsi"/>
          <w:b/>
          <w:i/>
          <w:szCs w:val="20"/>
        </w:rPr>
        <w:t>(</w:t>
      </w:r>
      <w:proofErr w:type="gramEnd"/>
      <w:r w:rsidRPr="00DE3C13">
        <w:rPr>
          <w:rFonts w:cstheme="minorHAnsi"/>
          <w:b/>
          <w:i/>
          <w:szCs w:val="20"/>
        </w:rPr>
        <w:t>A)</w:t>
      </w:r>
      <w:r w:rsidRPr="00DE3C13">
        <w:rPr>
          <w:rFonts w:cstheme="minorHAnsi"/>
          <w:b/>
          <w:szCs w:val="20"/>
        </w:rPr>
        <w:t xml:space="preserve"> távollátó, </w:t>
      </w:r>
      <w:r w:rsidRPr="00DE3C13">
        <w:rPr>
          <w:rFonts w:cstheme="minorHAnsi"/>
          <w:b/>
          <w:i/>
          <w:szCs w:val="20"/>
        </w:rPr>
        <w:t>(B)</w:t>
      </w:r>
      <w:r w:rsidRPr="00DE3C13">
        <w:rPr>
          <w:rFonts w:cstheme="minorHAnsi"/>
          <w:b/>
          <w:szCs w:val="20"/>
        </w:rPr>
        <w:t xml:space="preserve"> domború</w:t>
      </w:r>
      <w:r w:rsidRPr="00F757F1">
        <w:rPr>
          <w:rFonts w:cstheme="minorHAnsi"/>
          <w:szCs w:val="20"/>
        </w:rPr>
        <w:t xml:space="preserve"> </w:t>
      </w:r>
      <w:r w:rsidRPr="00F757F1">
        <w:rPr>
          <w:rFonts w:cstheme="minorHAnsi"/>
          <w:szCs w:val="20"/>
        </w:rPr>
        <w:tab/>
        <w:t xml:space="preserve">LY)   </w:t>
      </w:r>
      <w:r w:rsidRPr="00F757F1">
        <w:rPr>
          <w:rFonts w:cstheme="minorHAnsi"/>
          <w:i/>
          <w:szCs w:val="20"/>
        </w:rPr>
        <w:t>(A)</w:t>
      </w:r>
      <w:r w:rsidRPr="00F757F1">
        <w:rPr>
          <w:rFonts w:cstheme="minorHAnsi"/>
          <w:szCs w:val="20"/>
        </w:rPr>
        <w:t xml:space="preserve"> távollátó, </w:t>
      </w:r>
      <w:r w:rsidRPr="00F757F1">
        <w:rPr>
          <w:rFonts w:cstheme="minorHAnsi"/>
          <w:i/>
          <w:szCs w:val="20"/>
        </w:rPr>
        <w:t>(B)</w:t>
      </w:r>
      <w:r w:rsidRPr="00F757F1">
        <w:rPr>
          <w:rFonts w:cstheme="minorHAnsi"/>
          <w:szCs w:val="20"/>
        </w:rPr>
        <w:t xml:space="preserve"> homorú </w:t>
      </w:r>
    </w:p>
    <w:p w:rsidR="0081456D" w:rsidRPr="00562560" w:rsidRDefault="00C41E44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 w:rsidRPr="00562560">
        <w:rPr>
          <w:rFonts w:eastAsia="Times New Roman" w:cs="Calibri"/>
          <w:b/>
          <w:sz w:val="24"/>
          <w:szCs w:val="24"/>
          <w:lang w:eastAsia="hu-HU"/>
        </w:rPr>
        <w:lastRenderedPageBreak/>
        <w:t xml:space="preserve">Az alábbi feladatoknál írja le követhetően a részszámításokat is!    </w:t>
      </w:r>
      <w:proofErr w:type="gramStart"/>
      <w:r w:rsidRPr="00562560">
        <w:rPr>
          <w:rFonts w:eastAsia="Times New Roman" w:cs="Calibri"/>
          <w:b/>
          <w:sz w:val="24"/>
          <w:szCs w:val="24"/>
          <w:lang w:eastAsia="hu-HU"/>
        </w:rPr>
        <w:t>g</w:t>
      </w:r>
      <w:proofErr w:type="gramEnd"/>
      <w:r w:rsidRPr="00562560">
        <w:rPr>
          <w:rFonts w:eastAsia="Times New Roman" w:cs="Calibri"/>
          <w:b/>
          <w:sz w:val="24"/>
          <w:szCs w:val="24"/>
          <w:lang w:eastAsia="hu-HU"/>
        </w:rPr>
        <w:t xml:space="preserve"> ≈ 10 m/s</w:t>
      </w:r>
      <w:r w:rsidRPr="00562560">
        <w:rPr>
          <w:rFonts w:eastAsia="Times New Roman" w:cs="Calibri"/>
          <w:b/>
          <w:sz w:val="24"/>
          <w:szCs w:val="24"/>
          <w:vertAlign w:val="superscript"/>
          <w:lang w:eastAsia="hu-HU"/>
        </w:rPr>
        <w:t>2</w:t>
      </w:r>
    </w:p>
    <w:p w:rsidR="00584D5B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</w:p>
    <w:p w:rsidR="00C41E44" w:rsidRPr="00F16BE5" w:rsidRDefault="00C41E44" w:rsidP="00D143A4">
      <w:pPr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9.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DE3C13" w:rsidRPr="00DE3C13">
        <w:rPr>
          <w:rFonts w:eastAsia="Times New Roman" w:cs="Calibri"/>
          <w:b/>
          <w:sz w:val="24"/>
          <w:szCs w:val="24"/>
          <w:lang w:eastAsia="hu-HU"/>
        </w:rPr>
        <w:t xml:space="preserve">(1.15.) </w:t>
      </w:r>
      <w:r w:rsidR="00D143A4" w:rsidRPr="00045B7A">
        <w:rPr>
          <w:rFonts w:cstheme="minorHAnsi"/>
          <w:sz w:val="24"/>
          <w:szCs w:val="24"/>
        </w:rPr>
        <w:t xml:space="preserve">Határozzuk meg a 120 m/s kezdősebességgel 30°-os szögben </w:t>
      </w:r>
      <w:r w:rsidR="00AD423D">
        <w:rPr>
          <w:rFonts w:cstheme="minorHAnsi"/>
          <w:sz w:val="24"/>
          <w:szCs w:val="24"/>
        </w:rPr>
        <w:t>„</w:t>
      </w:r>
      <w:r w:rsidR="00D143A4" w:rsidRPr="00045B7A">
        <w:rPr>
          <w:rFonts w:cstheme="minorHAnsi"/>
          <w:sz w:val="24"/>
          <w:szCs w:val="24"/>
        </w:rPr>
        <w:t>elhajított</w:t>
      </w:r>
      <w:r w:rsidR="00AD423D">
        <w:rPr>
          <w:rFonts w:cstheme="minorHAnsi"/>
          <w:sz w:val="24"/>
          <w:szCs w:val="24"/>
        </w:rPr>
        <w:t>”</w:t>
      </w:r>
      <w:r w:rsidR="00D143A4" w:rsidRPr="00045B7A">
        <w:rPr>
          <w:rFonts w:cstheme="minorHAnsi"/>
          <w:sz w:val="24"/>
          <w:szCs w:val="24"/>
        </w:rPr>
        <w:t xml:space="preserve"> test helyzetét az </w:t>
      </w:r>
      <w:r w:rsidR="00AD423D">
        <w:rPr>
          <w:rFonts w:cstheme="minorHAnsi"/>
          <w:sz w:val="24"/>
          <w:szCs w:val="24"/>
        </w:rPr>
        <w:t>„</w:t>
      </w:r>
      <w:r w:rsidR="00D143A4" w:rsidRPr="00045B7A">
        <w:rPr>
          <w:rFonts w:cstheme="minorHAnsi"/>
          <w:sz w:val="24"/>
          <w:szCs w:val="24"/>
        </w:rPr>
        <w:t>elhajítás</w:t>
      </w:r>
      <w:r w:rsidR="00AD423D">
        <w:rPr>
          <w:rFonts w:cstheme="minorHAnsi"/>
          <w:sz w:val="24"/>
          <w:szCs w:val="24"/>
        </w:rPr>
        <w:t>”</w:t>
      </w:r>
      <w:r w:rsidR="00D143A4" w:rsidRPr="00045B7A">
        <w:rPr>
          <w:rFonts w:cstheme="minorHAnsi"/>
          <w:sz w:val="24"/>
          <w:szCs w:val="24"/>
        </w:rPr>
        <w:t xml:space="preserve"> után 3 másodperccel!</w:t>
      </w:r>
    </w:p>
    <w:p w:rsidR="00584D5B" w:rsidRPr="00F16BE5" w:rsidRDefault="00BE2C0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5715</wp:posOffset>
            </wp:positionV>
            <wp:extent cx="2371725" cy="1400175"/>
            <wp:effectExtent l="19050" t="0" r="9525" b="0"/>
            <wp:wrapSquare wrapText="bothSides"/>
            <wp:docPr id="3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6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3A4" w:rsidRPr="00045B7A" w:rsidRDefault="00C41E44" w:rsidP="00D143A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10.</w:t>
      </w:r>
      <w:r w:rsidR="00DE3C13">
        <w:rPr>
          <w:rFonts w:eastAsia="Times New Roman" w:cs="Calibri"/>
          <w:b/>
          <w:sz w:val="24"/>
          <w:szCs w:val="24"/>
          <w:lang w:eastAsia="hu-HU"/>
        </w:rPr>
        <w:t xml:space="preserve"> (6.7.)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D143A4" w:rsidRPr="00045B7A">
        <w:rPr>
          <w:rFonts w:cstheme="minorHAnsi"/>
          <w:sz w:val="24"/>
          <w:szCs w:val="24"/>
        </w:rPr>
        <w:t>1000 kg tömegű gépkocsi dombvidéken halad</w:t>
      </w:r>
      <w:r w:rsidR="00AD423D">
        <w:rPr>
          <w:rFonts w:cstheme="minorHAnsi"/>
          <w:sz w:val="24"/>
          <w:szCs w:val="24"/>
        </w:rPr>
        <w:t>.</w:t>
      </w:r>
      <w:r w:rsidR="00D143A4" w:rsidRPr="00045B7A">
        <w:rPr>
          <w:rFonts w:cstheme="minorHAnsi"/>
          <w:sz w:val="24"/>
          <w:szCs w:val="24"/>
        </w:rPr>
        <w:t xml:space="preserve"> </w:t>
      </w:r>
      <w:r w:rsidR="00D143A4" w:rsidRPr="00045B7A">
        <w:rPr>
          <w:rFonts w:cstheme="minorHAnsi"/>
          <w:sz w:val="24"/>
          <w:szCs w:val="24"/>
        </w:rPr>
        <w:br/>
        <w:t>Az</w:t>
      </w:r>
      <w:r w:rsidR="00D143A4">
        <w:rPr>
          <w:rFonts w:cstheme="minorHAnsi"/>
          <w:sz w:val="24"/>
          <w:szCs w:val="24"/>
        </w:rPr>
        <w:t xml:space="preserve"> út az</w:t>
      </w:r>
      <w:r w:rsidR="00D143A4" w:rsidRPr="00045B7A">
        <w:rPr>
          <w:rFonts w:cstheme="minorHAnsi"/>
          <w:sz w:val="24"/>
          <w:szCs w:val="24"/>
        </w:rPr>
        <w:t xml:space="preserve"> </w:t>
      </w:r>
      <w:proofErr w:type="gramStart"/>
      <w:r w:rsidR="00D143A4" w:rsidRPr="00045B7A">
        <w:rPr>
          <w:rFonts w:cstheme="minorHAnsi"/>
          <w:sz w:val="24"/>
          <w:szCs w:val="24"/>
        </w:rPr>
        <w:t>A</w:t>
      </w:r>
      <w:proofErr w:type="gramEnd"/>
      <w:r w:rsidR="00D143A4" w:rsidRPr="00045B7A">
        <w:rPr>
          <w:rFonts w:cstheme="minorHAnsi"/>
          <w:sz w:val="24"/>
          <w:szCs w:val="24"/>
        </w:rPr>
        <w:t xml:space="preserve"> </w:t>
      </w:r>
      <w:r w:rsidR="00D143A4">
        <w:rPr>
          <w:rFonts w:cstheme="minorHAnsi"/>
          <w:sz w:val="24"/>
          <w:szCs w:val="24"/>
        </w:rPr>
        <w:t xml:space="preserve">pontban 100 m </w:t>
      </w:r>
      <w:r w:rsidR="00D143A4" w:rsidRPr="00045B7A">
        <w:rPr>
          <w:rFonts w:cstheme="minorHAnsi"/>
          <w:sz w:val="24"/>
          <w:szCs w:val="24"/>
        </w:rPr>
        <w:t>sugarú körív</w:t>
      </w:r>
      <w:r w:rsidR="00D143A4">
        <w:rPr>
          <w:rFonts w:cstheme="minorHAnsi"/>
          <w:sz w:val="24"/>
          <w:szCs w:val="24"/>
        </w:rPr>
        <w:t>,</w:t>
      </w:r>
      <w:r w:rsidR="00D143A4" w:rsidRPr="00045B7A">
        <w:rPr>
          <w:rFonts w:cstheme="minorHAnsi"/>
          <w:sz w:val="24"/>
          <w:szCs w:val="24"/>
        </w:rPr>
        <w:t xml:space="preserve"> </w:t>
      </w:r>
      <w:r w:rsidR="00D143A4">
        <w:rPr>
          <w:rFonts w:cstheme="minorHAnsi"/>
          <w:sz w:val="24"/>
          <w:szCs w:val="24"/>
        </w:rPr>
        <w:br/>
      </w:r>
      <w:r w:rsidR="00D143A4" w:rsidRPr="00045B7A">
        <w:rPr>
          <w:rFonts w:cstheme="minorHAnsi"/>
          <w:sz w:val="24"/>
          <w:szCs w:val="24"/>
        </w:rPr>
        <w:t>a B pontban 50 m sugarú körív.</w:t>
      </w:r>
    </w:p>
    <w:p w:rsidR="00D143A4" w:rsidRPr="00045B7A" w:rsidRDefault="00D143A4" w:rsidP="00D143A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045B7A">
        <w:rPr>
          <w:rFonts w:cstheme="minorHAnsi"/>
          <w:b/>
          <w:sz w:val="24"/>
          <w:szCs w:val="24"/>
        </w:rPr>
        <w:t>a</w:t>
      </w:r>
      <w:proofErr w:type="gramEnd"/>
      <w:r w:rsidRPr="00045B7A">
        <w:rPr>
          <w:rFonts w:cstheme="minorHAnsi"/>
          <w:b/>
          <w:sz w:val="24"/>
          <w:szCs w:val="24"/>
        </w:rPr>
        <w:t>)</w:t>
      </w:r>
      <w:r w:rsidRPr="00045B7A">
        <w:rPr>
          <w:rFonts w:cstheme="minorHAnsi"/>
          <w:sz w:val="24"/>
          <w:szCs w:val="24"/>
        </w:rPr>
        <w:t xml:space="preserve"> Határozzuk meg </w:t>
      </w:r>
      <w:r>
        <w:rPr>
          <w:rFonts w:cstheme="minorHAnsi"/>
          <w:sz w:val="24"/>
          <w:szCs w:val="24"/>
        </w:rPr>
        <w:t xml:space="preserve">az A és B </w:t>
      </w:r>
      <w:r w:rsidRPr="00045B7A">
        <w:rPr>
          <w:rFonts w:cstheme="minorHAnsi"/>
          <w:sz w:val="24"/>
          <w:szCs w:val="24"/>
        </w:rPr>
        <w:t>pontban az út által a gépkocsira kifejtett nyomóerő irányát és nagyságát</w:t>
      </w:r>
      <w:r w:rsidR="00AD423D">
        <w:rPr>
          <w:rFonts w:cstheme="minorHAnsi"/>
          <w:sz w:val="24"/>
          <w:szCs w:val="24"/>
        </w:rPr>
        <w:t xml:space="preserve">, </w:t>
      </w:r>
      <w:r w:rsidR="00AD423D">
        <w:rPr>
          <w:rFonts w:cstheme="minorHAnsi"/>
          <w:sz w:val="24"/>
          <w:szCs w:val="24"/>
        </w:rPr>
        <w:br/>
        <w:t>ha a gépkocsi egyenletes, 72 km/h sebességgel halad</w:t>
      </w:r>
      <w:r w:rsidRPr="00045B7A">
        <w:rPr>
          <w:rFonts w:cstheme="minorHAnsi"/>
          <w:sz w:val="24"/>
          <w:szCs w:val="24"/>
        </w:rPr>
        <w:t>!</w:t>
      </w:r>
    </w:p>
    <w:p w:rsidR="00D143A4" w:rsidRPr="00F16BE5" w:rsidRDefault="00D143A4" w:rsidP="00D143A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45B7A">
        <w:rPr>
          <w:rFonts w:cstheme="minorHAnsi"/>
          <w:b/>
          <w:sz w:val="24"/>
          <w:szCs w:val="24"/>
        </w:rPr>
        <w:t>b)</w:t>
      </w:r>
      <w:r w:rsidRPr="00045B7A">
        <w:rPr>
          <w:rFonts w:cstheme="minorHAnsi"/>
          <w:sz w:val="24"/>
          <w:szCs w:val="24"/>
        </w:rPr>
        <w:t xml:space="preserve"> Mennyi lehet a gépkocsi maximális sebessége az </w:t>
      </w:r>
      <w:proofErr w:type="gramStart"/>
      <w:r w:rsidRPr="00045B7A">
        <w:rPr>
          <w:rFonts w:cstheme="minorHAnsi"/>
          <w:sz w:val="24"/>
          <w:szCs w:val="24"/>
        </w:rPr>
        <w:t>A</w:t>
      </w:r>
      <w:proofErr w:type="gramEnd"/>
      <w:r w:rsidRPr="00045B7A">
        <w:rPr>
          <w:rFonts w:cstheme="minorHAnsi"/>
          <w:sz w:val="24"/>
          <w:szCs w:val="24"/>
        </w:rPr>
        <w:t xml:space="preserve"> pontban</w:t>
      </w:r>
      <w:r w:rsidR="00326E2C">
        <w:rPr>
          <w:rFonts w:cstheme="minorHAnsi"/>
          <w:sz w:val="24"/>
          <w:szCs w:val="24"/>
        </w:rPr>
        <w:t>, hogy ne emelkedjen el az útról</w:t>
      </w:r>
      <w:r w:rsidRPr="00045B7A">
        <w:rPr>
          <w:rFonts w:cstheme="minorHAnsi"/>
          <w:sz w:val="24"/>
          <w:szCs w:val="24"/>
        </w:rPr>
        <w:t>?</w:t>
      </w: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D143A4" w:rsidRPr="00045B7A" w:rsidRDefault="00C41E44" w:rsidP="00D143A4">
      <w:pPr>
        <w:spacing w:after="0"/>
        <w:rPr>
          <w:rFonts w:cstheme="minorHAnsi"/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11.</w:t>
      </w:r>
      <w:r w:rsidR="00DE3C13">
        <w:rPr>
          <w:rFonts w:eastAsia="Times New Roman" w:cs="Calibri"/>
          <w:b/>
          <w:sz w:val="24"/>
          <w:szCs w:val="24"/>
          <w:lang w:eastAsia="hu-HU"/>
        </w:rPr>
        <w:t xml:space="preserve"> (4.10.)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AD423D">
        <w:rPr>
          <w:rFonts w:eastAsia="Times New Roman" w:cs="Calibri"/>
          <w:sz w:val="24"/>
          <w:szCs w:val="24"/>
          <w:lang w:eastAsia="hu-HU"/>
        </w:rPr>
        <w:t xml:space="preserve">A következő </w:t>
      </w:r>
      <w:r w:rsidR="00AD423D" w:rsidRPr="00045B7A">
        <w:rPr>
          <w:rFonts w:cstheme="minorHAnsi"/>
          <w:sz w:val="24"/>
          <w:szCs w:val="24"/>
        </w:rPr>
        <w:t>feladatot a munkatétel segítségével oldja meg</w:t>
      </w:r>
      <w:r w:rsidR="00AD423D">
        <w:rPr>
          <w:rFonts w:cstheme="minorHAnsi"/>
          <w:sz w:val="24"/>
          <w:szCs w:val="24"/>
        </w:rPr>
        <w:t xml:space="preserve">: </w:t>
      </w:r>
      <w:r w:rsidR="00D143A4" w:rsidRPr="00045B7A">
        <w:rPr>
          <w:rFonts w:cstheme="minorHAnsi"/>
          <w:sz w:val="24"/>
          <w:szCs w:val="24"/>
        </w:rPr>
        <w:t>Egy</w:t>
      </w:r>
      <w:r w:rsidR="00D143A4">
        <w:rPr>
          <w:rFonts w:cstheme="minorHAnsi"/>
          <w:sz w:val="24"/>
          <w:szCs w:val="24"/>
        </w:rPr>
        <w:t xml:space="preserve"> 3 m </w:t>
      </w:r>
      <w:r w:rsidR="00D143A4" w:rsidRPr="00045B7A">
        <w:rPr>
          <w:rFonts w:cstheme="minorHAnsi"/>
          <w:sz w:val="24"/>
          <w:szCs w:val="24"/>
        </w:rPr>
        <w:t xml:space="preserve">hosszúságú, </w:t>
      </w:r>
      <w:r w:rsidR="00D143A4">
        <w:rPr>
          <w:rFonts w:cstheme="minorHAnsi"/>
          <w:sz w:val="24"/>
          <w:szCs w:val="24"/>
        </w:rPr>
        <w:t>21</w:t>
      </w:r>
      <w:r w:rsidR="00D143A4">
        <w:rPr>
          <w:rFonts w:cstheme="minorHAnsi"/>
          <w:sz w:val="24"/>
          <w:szCs w:val="24"/>
        </w:rPr>
        <w:sym w:font="Symbol" w:char="F0B0"/>
      </w:r>
      <w:r w:rsidR="00D143A4" w:rsidRPr="00045B7A">
        <w:rPr>
          <w:rFonts w:cstheme="minorHAnsi"/>
          <w:sz w:val="24"/>
          <w:szCs w:val="24"/>
        </w:rPr>
        <w:t xml:space="preserve"> hajlásszögű lejtő vízszintes útba torkollik. A súrlódási együttható mind a lejtőn, mind a vízszintes úton </w:t>
      </w:r>
      <w:r w:rsidR="00D143A4">
        <w:rPr>
          <w:rFonts w:cstheme="minorHAnsi"/>
          <w:sz w:val="24"/>
          <w:szCs w:val="24"/>
        </w:rPr>
        <w:t>0,1</w:t>
      </w:r>
      <w:r w:rsidR="00D143A4" w:rsidRPr="00045B7A">
        <w:rPr>
          <w:rFonts w:cstheme="minorHAnsi"/>
          <w:sz w:val="24"/>
          <w:szCs w:val="24"/>
        </w:rPr>
        <w:t xml:space="preserve">. </w:t>
      </w:r>
      <w:r w:rsidR="00AD423D">
        <w:rPr>
          <w:rFonts w:cstheme="minorHAnsi"/>
          <w:sz w:val="24"/>
          <w:szCs w:val="24"/>
        </w:rPr>
        <w:br/>
      </w:r>
      <w:r w:rsidR="00D143A4" w:rsidRPr="00045B7A">
        <w:rPr>
          <w:rFonts w:cstheme="minorHAnsi"/>
          <w:sz w:val="24"/>
          <w:szCs w:val="24"/>
        </w:rPr>
        <w:t xml:space="preserve">A lejtő tetejéről </w:t>
      </w:r>
      <w:r w:rsidR="00D143A4">
        <w:rPr>
          <w:rFonts w:cstheme="minorHAnsi"/>
          <w:sz w:val="24"/>
          <w:szCs w:val="24"/>
        </w:rPr>
        <w:t>4 m/s</w:t>
      </w:r>
      <w:r w:rsidR="00D143A4" w:rsidRPr="00045B7A">
        <w:rPr>
          <w:rFonts w:cstheme="minorHAnsi"/>
          <w:sz w:val="24"/>
          <w:szCs w:val="24"/>
        </w:rPr>
        <w:t xml:space="preserve"> sebességgel elindul egy test.</w:t>
      </w:r>
    </w:p>
    <w:p w:rsidR="00D143A4" w:rsidRPr="00045B7A" w:rsidRDefault="00D143A4" w:rsidP="00D143A4">
      <w:pPr>
        <w:spacing w:after="0"/>
        <w:rPr>
          <w:rFonts w:cstheme="minorHAnsi"/>
          <w:sz w:val="24"/>
          <w:szCs w:val="24"/>
        </w:rPr>
      </w:pPr>
      <w:proofErr w:type="gramStart"/>
      <w:r w:rsidRPr="00045B7A">
        <w:rPr>
          <w:rFonts w:cstheme="minorHAnsi"/>
          <w:b/>
          <w:sz w:val="24"/>
          <w:szCs w:val="24"/>
        </w:rPr>
        <w:t>a</w:t>
      </w:r>
      <w:proofErr w:type="gramEnd"/>
      <w:r w:rsidRPr="00045B7A">
        <w:rPr>
          <w:rFonts w:cstheme="minorHAnsi"/>
          <w:b/>
          <w:sz w:val="24"/>
          <w:szCs w:val="24"/>
        </w:rPr>
        <w:t>)</w:t>
      </w:r>
      <w:r w:rsidRPr="00045B7A">
        <w:rPr>
          <w:rFonts w:cstheme="minorHAnsi"/>
          <w:sz w:val="24"/>
          <w:szCs w:val="24"/>
        </w:rPr>
        <w:t xml:space="preserve"> Mekkora sebességgel éri el a test a lejtő alját?</w:t>
      </w:r>
    </w:p>
    <w:p w:rsidR="00C41E44" w:rsidRPr="00AD423D" w:rsidRDefault="00D143A4" w:rsidP="00AD423D">
      <w:pPr>
        <w:spacing w:after="0"/>
        <w:rPr>
          <w:rFonts w:cstheme="minorHAnsi"/>
          <w:sz w:val="24"/>
          <w:szCs w:val="24"/>
        </w:rPr>
      </w:pPr>
      <w:r w:rsidRPr="00045B7A">
        <w:rPr>
          <w:rFonts w:cstheme="minorHAnsi"/>
          <w:b/>
          <w:sz w:val="24"/>
          <w:szCs w:val="24"/>
        </w:rPr>
        <w:t>b)</w:t>
      </w:r>
      <w:r w:rsidRPr="00045B7A">
        <w:rPr>
          <w:rFonts w:cstheme="minorHAnsi"/>
          <w:sz w:val="24"/>
          <w:szCs w:val="24"/>
        </w:rPr>
        <w:t xml:space="preserve"> Mekkora távolságot tesz meg a test vízszintes úton?</w:t>
      </w:r>
    </w:p>
    <w:p w:rsidR="00584D5B" w:rsidRPr="00F16BE5" w:rsidRDefault="00584D5B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BB68E7" w:rsidRPr="00031968" w:rsidRDefault="00C41E44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12.</w:t>
      </w:r>
      <w:r w:rsidR="00DE3C13">
        <w:rPr>
          <w:rFonts w:eastAsia="Times New Roman" w:cs="Calibri"/>
          <w:b/>
          <w:sz w:val="24"/>
          <w:szCs w:val="24"/>
          <w:lang w:eastAsia="hu-HU"/>
        </w:rPr>
        <w:t xml:space="preserve"> (16.34.)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AD423D">
        <w:rPr>
          <w:rFonts w:eastAsia="Times New Roman" w:cs="Calibri"/>
          <w:sz w:val="24"/>
          <w:szCs w:val="24"/>
          <w:lang w:eastAsia="hu-HU"/>
        </w:rPr>
        <w:t>Két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 xml:space="preserve"> termoszban a következő – egyaránt 10 </w:t>
      </w:r>
      <w:r w:rsidR="00BB68E7">
        <w:rPr>
          <w:rFonts w:ascii="Times New Roman" w:eastAsia="Times New Roman" w:hAnsi="Times New Roman"/>
          <w:sz w:val="24"/>
          <w:szCs w:val="24"/>
          <w:lang w:eastAsia="hu-HU"/>
        </w:rPr>
        <w:t>°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>C hőmérsékletű – folyadékokat helyezünk el:</w:t>
      </w:r>
    </w:p>
    <w:p w:rsidR="00BB68E7" w:rsidRPr="00031968" w:rsidRDefault="00BB68E7" w:rsidP="00BB68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kg víz</w:t>
      </w:r>
      <w:r>
        <w:rPr>
          <w:rFonts w:eastAsia="Times New Roman" w:cs="Calibri"/>
          <w:sz w:val="24"/>
          <w:szCs w:val="24"/>
          <w:lang w:eastAsia="hu-HU"/>
        </w:rPr>
        <w:tab/>
      </w:r>
      <w:r>
        <w:rPr>
          <w:rFonts w:eastAsia="Times New Roman" w:cs="Calibri"/>
          <w:sz w:val="24"/>
          <w:szCs w:val="24"/>
          <w:lang w:eastAsia="hu-HU"/>
        </w:rPr>
        <w:tab/>
      </w:r>
      <w:r w:rsidR="00451A92">
        <w:rPr>
          <w:rFonts w:eastAsia="Times New Roman" w:cs="Calibri"/>
          <w:sz w:val="24"/>
          <w:szCs w:val="24"/>
          <w:lang w:eastAsia="hu-HU"/>
        </w:rPr>
        <w:t>B</w:t>
      </w:r>
      <w:r>
        <w:rPr>
          <w:rFonts w:eastAsia="Times New Roman" w:cs="Calibri"/>
          <w:sz w:val="24"/>
          <w:szCs w:val="24"/>
          <w:lang w:eastAsia="hu-HU"/>
        </w:rPr>
        <w:t>:</w:t>
      </w:r>
      <w:r w:rsidRPr="00031968">
        <w:rPr>
          <w:rFonts w:eastAsia="Times New Roman" w:cs="Calibri"/>
          <w:sz w:val="24"/>
          <w:szCs w:val="24"/>
          <w:lang w:eastAsia="hu-HU"/>
        </w:rPr>
        <w:t xml:space="preserve"> 0,30 liter higany</w:t>
      </w:r>
    </w:p>
    <w:p w:rsidR="00BB68E7" w:rsidRPr="00031968" w:rsidRDefault="00AD423D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Mindkettőre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 xml:space="preserve"> ráöntünk másfél-másfél deci 70 </w:t>
      </w:r>
      <w:proofErr w:type="spellStart"/>
      <w:r w:rsidR="00BB68E7">
        <w:rPr>
          <w:rFonts w:ascii="Times New Roman" w:eastAsia="Times New Roman" w:hAnsi="Times New Roman"/>
          <w:sz w:val="24"/>
          <w:szCs w:val="24"/>
          <w:lang w:eastAsia="hu-HU"/>
        </w:rPr>
        <w:t>°</w:t>
      </w:r>
      <w:r w:rsidR="00BB68E7" w:rsidRPr="00031968">
        <w:rPr>
          <w:rFonts w:eastAsia="Times New Roman" w:cs="Calibri"/>
          <w:sz w:val="24"/>
          <w:szCs w:val="24"/>
          <w:lang w:eastAsia="hu-HU"/>
        </w:rPr>
        <w:t>C-os</w:t>
      </w:r>
      <w:proofErr w:type="spellEnd"/>
      <w:r w:rsidR="00BB68E7" w:rsidRPr="00031968">
        <w:rPr>
          <w:rFonts w:eastAsia="Times New Roman" w:cs="Calibri"/>
          <w:sz w:val="24"/>
          <w:szCs w:val="24"/>
          <w:lang w:eastAsia="hu-HU"/>
        </w:rPr>
        <w:t xml:space="preserve"> vizet.</w:t>
      </w:r>
    </w:p>
    <w:p w:rsidR="00BB68E7" w:rsidRPr="00031968" w:rsidRDefault="00BB68E7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>Határozzuk meg a kialakuló közös hőmérsékleteket!</w:t>
      </w:r>
    </w:p>
    <w:p w:rsidR="00BB68E7" w:rsidRPr="00031968" w:rsidRDefault="00BB68E7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31968">
        <w:rPr>
          <w:rFonts w:eastAsia="Times New Roman" w:cs="Calibri"/>
          <w:sz w:val="24"/>
          <w:szCs w:val="24"/>
          <w:lang w:eastAsia="hu-HU"/>
        </w:rPr>
        <w:t xml:space="preserve">A higany sűrűsége 13,6-szerese a víz sűrűségének, fajhője harmincad része a víz fajhőjének. </w:t>
      </w:r>
    </w:p>
    <w:p w:rsidR="00C41E44" w:rsidRPr="00F16BE5" w:rsidRDefault="00BE2C01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156210</wp:posOffset>
            </wp:positionV>
            <wp:extent cx="1314450" cy="981075"/>
            <wp:effectExtent l="19050" t="0" r="0" b="0"/>
            <wp:wrapSquare wrapText="bothSides"/>
            <wp:docPr id="1" name="Kép 25" descr="17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8E7" w:rsidRPr="00031968">
        <w:rPr>
          <w:rFonts w:eastAsia="Times New Roman" w:cs="Calibri"/>
          <w:sz w:val="24"/>
          <w:szCs w:val="24"/>
          <w:lang w:eastAsia="hu-HU"/>
        </w:rPr>
        <w:t>A sűrűség és a fajhő hőmérsékletfüggését elhanyagolhatjuk.</w:t>
      </w:r>
    </w:p>
    <w:p w:rsidR="00BB68E7" w:rsidRDefault="00BB68E7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BE2C01" w:rsidRPr="00045B7A" w:rsidRDefault="00BE2C01" w:rsidP="00BE2C0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45B7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045B7A">
        <w:rPr>
          <w:b/>
          <w:bCs/>
          <w:sz w:val="24"/>
          <w:szCs w:val="24"/>
        </w:rPr>
        <w:t>.</w:t>
      </w:r>
      <w:r w:rsidR="00DE3C13">
        <w:rPr>
          <w:b/>
          <w:bCs/>
          <w:sz w:val="24"/>
          <w:szCs w:val="24"/>
        </w:rPr>
        <w:t xml:space="preserve"> (17.28.)</w:t>
      </w:r>
      <w:r w:rsidRPr="00045B7A">
        <w:rPr>
          <w:b/>
          <w:bCs/>
          <w:sz w:val="24"/>
          <w:szCs w:val="24"/>
        </w:rPr>
        <w:t xml:space="preserve"> </w:t>
      </w:r>
      <w:r w:rsidRPr="00045B7A">
        <w:rPr>
          <w:sz w:val="24"/>
          <w:szCs w:val="24"/>
        </w:rPr>
        <w:t xml:space="preserve">Három kondenzátort az ábra szerint rákapcsolunk egy </w:t>
      </w:r>
      <w:r w:rsidR="00DE3C13">
        <w:rPr>
          <w:sz w:val="24"/>
          <w:szCs w:val="24"/>
        </w:rPr>
        <w:br/>
      </w:r>
      <w:r w:rsidRPr="00045B7A">
        <w:rPr>
          <w:sz w:val="24"/>
          <w:szCs w:val="24"/>
        </w:rPr>
        <w:t>U = 12 V feszültségű</w:t>
      </w:r>
      <w:r w:rsidRPr="00045B7A">
        <w:rPr>
          <w:rFonts w:cs="TimesNewRoman"/>
          <w:sz w:val="24"/>
          <w:szCs w:val="24"/>
        </w:rPr>
        <w:t xml:space="preserve"> </w:t>
      </w:r>
      <w:r w:rsidRPr="00045B7A">
        <w:rPr>
          <w:sz w:val="24"/>
          <w:szCs w:val="24"/>
        </w:rPr>
        <w:t>telepre.</w:t>
      </w:r>
      <w:r w:rsidRPr="00BE2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45B7A">
        <w:rPr>
          <w:sz w:val="24"/>
          <w:szCs w:val="24"/>
        </w:rPr>
        <w:t>C</w:t>
      </w:r>
      <w:r w:rsidRPr="00045B7A">
        <w:rPr>
          <w:sz w:val="24"/>
          <w:szCs w:val="24"/>
          <w:vertAlign w:val="subscript"/>
        </w:rPr>
        <w:t>1</w:t>
      </w:r>
      <w:r w:rsidRPr="00045B7A">
        <w:rPr>
          <w:sz w:val="24"/>
          <w:szCs w:val="24"/>
        </w:rPr>
        <w:t xml:space="preserve"> = 1 </w:t>
      </w:r>
      <w:proofErr w:type="spellStart"/>
      <w:r w:rsidRPr="00045B7A">
        <w:rPr>
          <w:rFonts w:cs="TimesNewRoman"/>
          <w:sz w:val="24"/>
          <w:szCs w:val="24"/>
        </w:rPr>
        <w:t>μ</w:t>
      </w:r>
      <w:r w:rsidRPr="00045B7A">
        <w:rPr>
          <w:sz w:val="24"/>
          <w:szCs w:val="24"/>
        </w:rPr>
        <w:t>F</w:t>
      </w:r>
      <w:proofErr w:type="spellEnd"/>
      <w:r w:rsidRPr="00045B7A">
        <w:rPr>
          <w:sz w:val="24"/>
          <w:szCs w:val="24"/>
        </w:rPr>
        <w:t>, C</w:t>
      </w:r>
      <w:r w:rsidRPr="00045B7A">
        <w:rPr>
          <w:sz w:val="24"/>
          <w:szCs w:val="24"/>
          <w:vertAlign w:val="subscript"/>
        </w:rPr>
        <w:t>2</w:t>
      </w:r>
      <w:r w:rsidRPr="00045B7A">
        <w:rPr>
          <w:sz w:val="24"/>
          <w:szCs w:val="24"/>
        </w:rPr>
        <w:t xml:space="preserve"> = 2 </w:t>
      </w:r>
      <w:proofErr w:type="spellStart"/>
      <w:r w:rsidRPr="00045B7A">
        <w:rPr>
          <w:rFonts w:cs="TimesNewRoman"/>
          <w:sz w:val="24"/>
          <w:szCs w:val="24"/>
        </w:rPr>
        <w:t>μ</w:t>
      </w:r>
      <w:r w:rsidRPr="00045B7A">
        <w:rPr>
          <w:sz w:val="24"/>
          <w:szCs w:val="24"/>
        </w:rPr>
        <w:t>F</w:t>
      </w:r>
      <w:proofErr w:type="spellEnd"/>
      <w:r w:rsidRPr="00045B7A">
        <w:rPr>
          <w:sz w:val="24"/>
          <w:szCs w:val="24"/>
        </w:rPr>
        <w:t>, C</w:t>
      </w:r>
      <w:r w:rsidRPr="00045B7A">
        <w:rPr>
          <w:sz w:val="24"/>
          <w:szCs w:val="24"/>
          <w:vertAlign w:val="subscript"/>
        </w:rPr>
        <w:t>3</w:t>
      </w:r>
      <w:r w:rsidRPr="00045B7A">
        <w:rPr>
          <w:sz w:val="24"/>
          <w:szCs w:val="24"/>
        </w:rPr>
        <w:t xml:space="preserve"> = 3 </w:t>
      </w:r>
      <w:proofErr w:type="spellStart"/>
      <w:r w:rsidRPr="00045B7A">
        <w:rPr>
          <w:rFonts w:cs="TimesNewRoman"/>
          <w:sz w:val="24"/>
          <w:szCs w:val="24"/>
        </w:rPr>
        <w:t>μ</w:t>
      </w:r>
      <w:r w:rsidRPr="00045B7A">
        <w:rPr>
          <w:sz w:val="24"/>
          <w:szCs w:val="24"/>
        </w:rPr>
        <w:t>F</w:t>
      </w:r>
      <w:proofErr w:type="spellEnd"/>
      <w:r w:rsidRPr="00045B7A">
        <w:rPr>
          <w:sz w:val="24"/>
          <w:szCs w:val="24"/>
        </w:rPr>
        <w:t>.</w:t>
      </w:r>
    </w:p>
    <w:p w:rsidR="00BE2C01" w:rsidRDefault="00BE2C01" w:rsidP="00BE2C0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45B7A">
        <w:rPr>
          <w:sz w:val="24"/>
          <w:szCs w:val="24"/>
        </w:rPr>
        <w:t>Mekkora az egyes kondenzátorokon levő</w:t>
      </w:r>
      <w:r w:rsidRPr="00045B7A">
        <w:rPr>
          <w:rFonts w:cs="TimesNewRoman"/>
          <w:sz w:val="24"/>
          <w:szCs w:val="24"/>
        </w:rPr>
        <w:t xml:space="preserve"> </w:t>
      </w:r>
      <w:r w:rsidRPr="00045B7A">
        <w:rPr>
          <w:sz w:val="24"/>
          <w:szCs w:val="24"/>
        </w:rPr>
        <w:t xml:space="preserve">töltés?  </w:t>
      </w:r>
      <w:r w:rsidR="007B7F8F">
        <w:rPr>
          <w:sz w:val="24"/>
          <w:szCs w:val="24"/>
        </w:rPr>
        <w:t xml:space="preserve">                (8 pont)</w:t>
      </w:r>
    </w:p>
    <w:p w:rsidR="00BE2C01" w:rsidRPr="00F16BE5" w:rsidRDefault="00BE2C01" w:rsidP="00BB68E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C41E44" w:rsidRDefault="00C41E44" w:rsidP="00D14B41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F16BE5">
        <w:rPr>
          <w:rFonts w:eastAsia="Times New Roman" w:cs="Calibri"/>
          <w:b/>
          <w:sz w:val="24"/>
          <w:szCs w:val="24"/>
          <w:lang w:eastAsia="hu-HU"/>
        </w:rPr>
        <w:t>14.</w:t>
      </w:r>
      <w:r w:rsidR="00DE3C13">
        <w:rPr>
          <w:rFonts w:eastAsia="Times New Roman" w:cs="Calibri"/>
          <w:b/>
          <w:sz w:val="24"/>
          <w:szCs w:val="24"/>
          <w:lang w:eastAsia="hu-HU"/>
        </w:rPr>
        <w:t>(18.7.)</w:t>
      </w:r>
      <w:r w:rsidRPr="00F16BE5">
        <w:rPr>
          <w:rFonts w:eastAsia="Times New Roman" w:cs="Calibri"/>
          <w:sz w:val="24"/>
          <w:szCs w:val="24"/>
          <w:lang w:eastAsia="hu-HU"/>
        </w:rPr>
        <w:t xml:space="preserve"> </w:t>
      </w:r>
      <w:r w:rsidR="00BE2C01" w:rsidRPr="00045B7A">
        <w:rPr>
          <w:sz w:val="24"/>
          <w:szCs w:val="24"/>
        </w:rPr>
        <w:t>Mekkora az ellenállása a 2,4 mm átmérőjű, 30</w:t>
      </w:r>
      <w:r w:rsidR="00BE2C01">
        <w:rPr>
          <w:sz w:val="24"/>
          <w:szCs w:val="24"/>
        </w:rPr>
        <w:t xml:space="preserve"> </w:t>
      </w:r>
      <w:r w:rsidR="00BE2C01" w:rsidRPr="00045B7A">
        <w:rPr>
          <w:sz w:val="24"/>
          <w:szCs w:val="24"/>
        </w:rPr>
        <w:t xml:space="preserve">m hosszú vörösréz huzalnak? </w:t>
      </w:r>
      <w:r w:rsidR="00D14B41">
        <w:rPr>
          <w:sz w:val="24"/>
          <w:szCs w:val="24"/>
        </w:rPr>
        <w:br/>
      </w:r>
      <w:r w:rsidR="00BE2C01" w:rsidRPr="00045B7A">
        <w:rPr>
          <w:sz w:val="24"/>
          <w:szCs w:val="24"/>
        </w:rPr>
        <w:t xml:space="preserve">A vörösréz fajlagos ellenállása 0,017 </w:t>
      </w:r>
      <w:r w:rsidR="00BE2C01" w:rsidRPr="00045B7A">
        <w:rPr>
          <w:rFonts w:ascii="Symbol" w:hAnsi="Symbol"/>
          <w:sz w:val="24"/>
          <w:szCs w:val="24"/>
        </w:rPr>
        <w:t></w:t>
      </w:r>
      <w:r w:rsidR="00BE2C01">
        <w:rPr>
          <w:rFonts w:ascii="Times New Roman" w:hAnsi="Times New Roman"/>
          <w:sz w:val="24"/>
          <w:szCs w:val="24"/>
        </w:rPr>
        <w:t>·</w:t>
      </w:r>
      <w:r w:rsidR="00BE2C01" w:rsidRPr="00045B7A">
        <w:rPr>
          <w:sz w:val="24"/>
          <w:szCs w:val="24"/>
        </w:rPr>
        <w:t>mm</w:t>
      </w:r>
      <w:r w:rsidR="00BE2C01" w:rsidRPr="00045B7A">
        <w:rPr>
          <w:sz w:val="24"/>
          <w:szCs w:val="24"/>
          <w:vertAlign w:val="superscript"/>
        </w:rPr>
        <w:t>2</w:t>
      </w:r>
      <w:r w:rsidR="00BE2C01" w:rsidRPr="00045B7A">
        <w:rPr>
          <w:sz w:val="24"/>
          <w:szCs w:val="24"/>
        </w:rPr>
        <w:t>/m.</w:t>
      </w:r>
      <w:r w:rsidR="007B7F8F" w:rsidRPr="00045B7A">
        <w:rPr>
          <w:sz w:val="24"/>
          <w:szCs w:val="24"/>
        </w:rPr>
        <w:t xml:space="preserve">  </w:t>
      </w:r>
      <w:r w:rsidR="007B7F8F">
        <w:rPr>
          <w:sz w:val="24"/>
          <w:szCs w:val="24"/>
        </w:rPr>
        <w:t xml:space="preserve">                     </w:t>
      </w:r>
      <w:r w:rsidR="00DE3C13">
        <w:rPr>
          <w:sz w:val="24"/>
          <w:szCs w:val="24"/>
        </w:rPr>
        <w:t xml:space="preserve">            </w:t>
      </w:r>
      <w:r w:rsidR="007B7F8F">
        <w:rPr>
          <w:sz w:val="24"/>
          <w:szCs w:val="24"/>
        </w:rPr>
        <w:t xml:space="preserve">                   (4 pont)</w:t>
      </w:r>
    </w:p>
    <w:p w:rsidR="00BE2C0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28575</wp:posOffset>
            </wp:positionV>
            <wp:extent cx="1524000" cy="933450"/>
            <wp:effectExtent l="19050" t="0" r="0" b="0"/>
            <wp:wrapSquare wrapText="bothSides"/>
            <wp:docPr id="5" name="Kép 50" descr="19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28.jpg"/>
                    <pic:cNvPicPr/>
                  </pic:nvPicPr>
                  <pic:blipFill>
                    <a:blip r:embed="rId8" cstate="print"/>
                    <a:srcRect t="7784" b="1257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045B7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045B7A">
        <w:rPr>
          <w:b/>
          <w:sz w:val="24"/>
          <w:szCs w:val="24"/>
        </w:rPr>
        <w:t>.</w:t>
      </w:r>
      <w:r w:rsidR="00DE3C13">
        <w:rPr>
          <w:b/>
          <w:sz w:val="24"/>
          <w:szCs w:val="24"/>
        </w:rPr>
        <w:t xml:space="preserve"> (19.28.)</w:t>
      </w:r>
      <w:r w:rsidRPr="00045B7A">
        <w:rPr>
          <w:b/>
          <w:sz w:val="24"/>
          <w:szCs w:val="24"/>
        </w:rPr>
        <w:t xml:space="preserve"> </w:t>
      </w:r>
      <w:r w:rsidRPr="00045B7A">
        <w:rPr>
          <w:sz w:val="24"/>
          <w:szCs w:val="24"/>
        </w:rPr>
        <w:t xml:space="preserve">Az ábra szerinti kapcsolásban a K kapcsoló nyitott állásánál </w:t>
      </w:r>
      <w:r w:rsidR="00DE3C13">
        <w:rPr>
          <w:sz w:val="24"/>
          <w:szCs w:val="24"/>
        </w:rPr>
        <w:br/>
      </w:r>
      <w:r w:rsidRPr="00045B7A">
        <w:rPr>
          <w:sz w:val="24"/>
          <w:szCs w:val="24"/>
        </w:rPr>
        <w:t xml:space="preserve">0,1 </w:t>
      </w:r>
      <w:proofErr w:type="gramStart"/>
      <w:r w:rsidRPr="00045B7A">
        <w:rPr>
          <w:sz w:val="24"/>
          <w:szCs w:val="24"/>
        </w:rPr>
        <w:t>A</w:t>
      </w:r>
      <w:proofErr w:type="gramEnd"/>
      <w:r w:rsidRPr="00045B7A">
        <w:rPr>
          <w:sz w:val="24"/>
          <w:szCs w:val="24"/>
        </w:rPr>
        <w:t>, zárt állásánál 0,133</w:t>
      </w:r>
      <w:r>
        <w:rPr>
          <w:sz w:val="24"/>
          <w:szCs w:val="24"/>
        </w:rPr>
        <w:t xml:space="preserve"> </w:t>
      </w:r>
      <w:r w:rsidRPr="00045B7A">
        <w:rPr>
          <w:sz w:val="24"/>
          <w:szCs w:val="24"/>
        </w:rPr>
        <w:t>A erősségű áram folyik az elemet tartalmazó ágban. R</w:t>
      </w:r>
      <w:r>
        <w:rPr>
          <w:sz w:val="24"/>
          <w:szCs w:val="24"/>
        </w:rPr>
        <w:t xml:space="preserve"> </w:t>
      </w:r>
      <w:r w:rsidRPr="00045B7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045B7A">
        <w:rPr>
          <w:sz w:val="24"/>
          <w:szCs w:val="24"/>
        </w:rPr>
        <w:t>18 Ω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045B7A">
        <w:rPr>
          <w:sz w:val="24"/>
          <w:szCs w:val="24"/>
        </w:rPr>
        <w:t>Mekkora az elem elektromotoros ereje és belső ellenállása?</w:t>
      </w:r>
    </w:p>
    <w:p w:rsidR="00D14B41" w:rsidRDefault="007B7F8F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83185</wp:posOffset>
            </wp:positionV>
            <wp:extent cx="4276725" cy="2409825"/>
            <wp:effectExtent l="19050" t="0" r="9525" b="0"/>
            <wp:wrapSquare wrapText="bothSides"/>
            <wp:docPr id="6" name="Kép 9" descr="1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D14B41" w:rsidRDefault="00D14B41" w:rsidP="00F42D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C67993">
        <w:rPr>
          <w:rFonts w:cs="F15"/>
          <w:b/>
          <w:sz w:val="24"/>
          <w:szCs w:val="24"/>
        </w:rPr>
        <w:t>1</w:t>
      </w:r>
      <w:r>
        <w:rPr>
          <w:rFonts w:cs="F15"/>
          <w:b/>
          <w:sz w:val="24"/>
          <w:szCs w:val="24"/>
        </w:rPr>
        <w:t>6</w:t>
      </w:r>
      <w:r w:rsidRPr="00C67993">
        <w:rPr>
          <w:rFonts w:cs="F15"/>
          <w:b/>
          <w:sz w:val="24"/>
          <w:szCs w:val="24"/>
        </w:rPr>
        <w:t>.</w:t>
      </w:r>
      <w:r w:rsidR="00DE3C13">
        <w:rPr>
          <w:rFonts w:cs="F15"/>
          <w:b/>
          <w:sz w:val="24"/>
          <w:szCs w:val="24"/>
        </w:rPr>
        <w:t xml:space="preserve">(11.17.) </w:t>
      </w:r>
      <w:r w:rsidRPr="00C67993">
        <w:rPr>
          <w:rFonts w:cs="F15"/>
          <w:b/>
          <w:sz w:val="24"/>
          <w:szCs w:val="24"/>
        </w:rPr>
        <w:t xml:space="preserve"> </w:t>
      </w:r>
      <w:r w:rsidRPr="00C67993">
        <w:rPr>
          <w:rFonts w:cs="F15"/>
          <w:sz w:val="24"/>
          <w:szCs w:val="24"/>
        </w:rPr>
        <w:t xml:space="preserve">Szerkesszük meg az ábrán látható </w:t>
      </w:r>
      <w:proofErr w:type="gramStart"/>
      <w:r w:rsidRPr="00C67993">
        <w:rPr>
          <w:rFonts w:cs="F15"/>
          <w:i/>
          <w:sz w:val="24"/>
          <w:szCs w:val="24"/>
        </w:rPr>
        <w:t>A</w:t>
      </w:r>
      <w:proofErr w:type="gramEnd"/>
      <w:r>
        <w:rPr>
          <w:rFonts w:cs="F15"/>
          <w:i/>
          <w:sz w:val="24"/>
          <w:szCs w:val="24"/>
        </w:rPr>
        <w:t xml:space="preserve"> </w:t>
      </w:r>
      <w:r w:rsidRPr="00326E2C">
        <w:rPr>
          <w:rFonts w:cs="F15"/>
          <w:sz w:val="24"/>
          <w:szCs w:val="24"/>
        </w:rPr>
        <w:t>és</w:t>
      </w:r>
      <w:r w:rsidRPr="00C67993">
        <w:rPr>
          <w:rFonts w:cs="F15"/>
          <w:i/>
          <w:sz w:val="24"/>
          <w:szCs w:val="24"/>
        </w:rPr>
        <w:t xml:space="preserve"> E</w:t>
      </w:r>
      <w:r w:rsidRPr="00C67993">
        <w:rPr>
          <w:rFonts w:cs="F15"/>
          <w:sz w:val="24"/>
          <w:szCs w:val="24"/>
        </w:rPr>
        <w:t xml:space="preserve"> világító pontok képeit</w:t>
      </w:r>
      <w:r>
        <w:rPr>
          <w:rFonts w:cs="F15"/>
          <w:sz w:val="24"/>
          <w:szCs w:val="24"/>
        </w:rPr>
        <w:t>!</w:t>
      </w:r>
      <w:r w:rsidRPr="00C67993">
        <w:rPr>
          <w:rFonts w:cs="F15"/>
          <w:sz w:val="24"/>
          <w:szCs w:val="24"/>
        </w:rPr>
        <w:t xml:space="preserve"> </w:t>
      </w:r>
      <w:r w:rsidR="00F757F1">
        <w:rPr>
          <w:rFonts w:cs="F15"/>
          <w:sz w:val="24"/>
          <w:szCs w:val="24"/>
        </w:rPr>
        <w:br/>
      </w:r>
      <w:r w:rsidRPr="00C67993">
        <w:rPr>
          <w:rFonts w:cs="F15"/>
          <w:sz w:val="24"/>
          <w:szCs w:val="24"/>
        </w:rPr>
        <w:t>Szerkesztésünk pontosságát számítással ellenőrizzük!</w:t>
      </w:r>
      <w:r w:rsidRPr="00D14B41">
        <w:rPr>
          <w:rFonts w:cs="F15"/>
          <w:b/>
          <w:noProof/>
          <w:sz w:val="24"/>
          <w:szCs w:val="24"/>
          <w:lang w:eastAsia="hu-HU"/>
        </w:rPr>
        <w:t xml:space="preserve"> </w:t>
      </w:r>
    </w:p>
    <w:p w:rsidR="00BE2C01" w:rsidRPr="00F16BE5" w:rsidRDefault="00BE2C01" w:rsidP="00B950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</w:p>
    <w:sectPr w:rsidR="00BE2C01" w:rsidRPr="00F16BE5" w:rsidSect="0081456D">
      <w:headerReference w:type="default" r:id="rId10"/>
      <w:footerReference w:type="default" r:id="rId1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21" w:rsidRDefault="002E0A21" w:rsidP="006B2624">
      <w:pPr>
        <w:spacing w:after="0" w:line="240" w:lineRule="auto"/>
      </w:pPr>
      <w:r>
        <w:separator/>
      </w:r>
    </w:p>
  </w:endnote>
  <w:endnote w:type="continuationSeparator" w:id="0">
    <w:p w:rsidR="002E0A21" w:rsidRDefault="002E0A21" w:rsidP="006B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F757F1" w:rsidRPr="00F42D11" w:rsidTr="00595AEC"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1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2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3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4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5</w:t>
          </w:r>
        </w:p>
      </w:tc>
      <w:tc>
        <w:tcPr>
          <w:tcW w:w="1222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6</w:t>
          </w:r>
        </w:p>
      </w:tc>
      <w:tc>
        <w:tcPr>
          <w:tcW w:w="1223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7</w:t>
          </w:r>
        </w:p>
      </w:tc>
      <w:tc>
        <w:tcPr>
          <w:tcW w:w="1223" w:type="dxa"/>
        </w:tcPr>
        <w:p w:rsidR="00F757F1" w:rsidRPr="00F42D11" w:rsidRDefault="00F757F1" w:rsidP="00595AEC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 w:rsidRPr="00F42D11">
            <w:rPr>
              <w:rFonts w:cstheme="minorHAnsi"/>
              <w:b/>
            </w:rPr>
            <w:t>8</w:t>
          </w:r>
        </w:p>
      </w:tc>
    </w:tr>
    <w:tr w:rsidR="00F757F1" w:rsidRPr="00DE3C13" w:rsidTr="00DE3C13">
      <w:trPr>
        <w:trHeight w:val="454"/>
      </w:trPr>
      <w:tc>
        <w:tcPr>
          <w:tcW w:w="1222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NY</w:t>
          </w:r>
        </w:p>
      </w:tc>
      <w:tc>
        <w:tcPr>
          <w:tcW w:w="1222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LY</w:t>
          </w:r>
        </w:p>
      </w:tc>
      <w:tc>
        <w:tcPr>
          <w:tcW w:w="1222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LY</w:t>
          </w:r>
        </w:p>
      </w:tc>
      <w:tc>
        <w:tcPr>
          <w:tcW w:w="1222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GY</w:t>
          </w:r>
        </w:p>
      </w:tc>
      <w:tc>
        <w:tcPr>
          <w:tcW w:w="1222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TY</w:t>
          </w:r>
        </w:p>
      </w:tc>
      <w:tc>
        <w:tcPr>
          <w:tcW w:w="1222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TY</w:t>
          </w:r>
        </w:p>
      </w:tc>
      <w:tc>
        <w:tcPr>
          <w:tcW w:w="1223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TY</w:t>
          </w:r>
        </w:p>
      </w:tc>
      <w:tc>
        <w:tcPr>
          <w:tcW w:w="1223" w:type="dxa"/>
          <w:vAlign w:val="center"/>
        </w:tcPr>
        <w:p w:rsidR="00F757F1" w:rsidRPr="00DE3C13" w:rsidRDefault="00DE3C13" w:rsidP="00DE3C13">
          <w:pPr>
            <w:tabs>
              <w:tab w:val="right" w:pos="-3402"/>
              <w:tab w:val="right" w:pos="-2268"/>
              <w:tab w:val="left" w:pos="567"/>
              <w:tab w:val="left" w:pos="425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TY</w:t>
          </w:r>
        </w:p>
      </w:tc>
    </w:tr>
  </w:tbl>
  <w:p w:rsidR="00F757F1" w:rsidRDefault="00F757F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21" w:rsidRDefault="002E0A21" w:rsidP="006B2624">
      <w:pPr>
        <w:spacing w:after="0" w:line="240" w:lineRule="auto"/>
      </w:pPr>
      <w:r>
        <w:separator/>
      </w:r>
    </w:p>
  </w:footnote>
  <w:footnote w:type="continuationSeparator" w:id="0">
    <w:p w:rsidR="002E0A21" w:rsidRDefault="002E0A21" w:rsidP="006B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24" w:rsidRPr="003E5C14" w:rsidRDefault="006B2624" w:rsidP="00451A92">
    <w:pPr>
      <w:pStyle w:val="lfej"/>
      <w:spacing w:line="276" w:lineRule="auto"/>
      <w:ind w:right="3201" w:firstLine="1701"/>
      <w:jc w:val="right"/>
      <w:rPr>
        <w:b/>
      </w:rPr>
    </w:pPr>
    <w:r w:rsidRPr="003E5C14">
      <w:rPr>
        <w:b/>
      </w:rPr>
      <w:t>NÉV</w:t>
    </w:r>
    <w:r w:rsidR="00F757F1">
      <w:rPr>
        <w:b/>
      </w:rPr>
      <w:t xml:space="preserve">, </w:t>
    </w:r>
    <w:r w:rsidRPr="003E5C14">
      <w:rPr>
        <w:b/>
      </w:rPr>
      <w:t>NEPTUN KÓD</w:t>
    </w:r>
    <w:r>
      <w:rPr>
        <w:b/>
      </w:rPr>
      <w:t>:</w:t>
    </w:r>
  </w:p>
  <w:p w:rsidR="006B2624" w:rsidRDefault="006B2624" w:rsidP="00451A92">
    <w:pPr>
      <w:pStyle w:val="lfej"/>
      <w:spacing w:line="276" w:lineRule="auto"/>
      <w:ind w:right="3201" w:firstLine="1701"/>
      <w:jc w:val="right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6E8"/>
    <w:rsid w:val="00031968"/>
    <w:rsid w:val="00046773"/>
    <w:rsid w:val="00050EF9"/>
    <w:rsid w:val="000A1677"/>
    <w:rsid w:val="000D13FF"/>
    <w:rsid w:val="000E09DA"/>
    <w:rsid w:val="00136057"/>
    <w:rsid w:val="001741DF"/>
    <w:rsid w:val="001B72A3"/>
    <w:rsid w:val="001E4E04"/>
    <w:rsid w:val="002A1D18"/>
    <w:rsid w:val="002D7C47"/>
    <w:rsid w:val="002E0A21"/>
    <w:rsid w:val="002E5C2F"/>
    <w:rsid w:val="00326E2C"/>
    <w:rsid w:val="003471CF"/>
    <w:rsid w:val="0035504B"/>
    <w:rsid w:val="0036529D"/>
    <w:rsid w:val="003A5E54"/>
    <w:rsid w:val="003B7B7E"/>
    <w:rsid w:val="003C782A"/>
    <w:rsid w:val="0044433D"/>
    <w:rsid w:val="00445CD5"/>
    <w:rsid w:val="00451A92"/>
    <w:rsid w:val="00562560"/>
    <w:rsid w:val="00584D5B"/>
    <w:rsid w:val="00590652"/>
    <w:rsid w:val="006B2624"/>
    <w:rsid w:val="006B5930"/>
    <w:rsid w:val="006C22F7"/>
    <w:rsid w:val="007B7F8F"/>
    <w:rsid w:val="007E2340"/>
    <w:rsid w:val="0081456D"/>
    <w:rsid w:val="008A0F3D"/>
    <w:rsid w:val="00A5796C"/>
    <w:rsid w:val="00A74DD3"/>
    <w:rsid w:val="00AD423D"/>
    <w:rsid w:val="00B06042"/>
    <w:rsid w:val="00B503CD"/>
    <w:rsid w:val="00B950B7"/>
    <w:rsid w:val="00BB68E7"/>
    <w:rsid w:val="00BE2C01"/>
    <w:rsid w:val="00BE2D55"/>
    <w:rsid w:val="00C04F9A"/>
    <w:rsid w:val="00C41E44"/>
    <w:rsid w:val="00CC0C99"/>
    <w:rsid w:val="00CE6769"/>
    <w:rsid w:val="00D143A4"/>
    <w:rsid w:val="00D14B41"/>
    <w:rsid w:val="00D341CE"/>
    <w:rsid w:val="00DE3C13"/>
    <w:rsid w:val="00E67E3C"/>
    <w:rsid w:val="00E87AB7"/>
    <w:rsid w:val="00EB76E8"/>
    <w:rsid w:val="00ED2EBB"/>
    <w:rsid w:val="00F16BE5"/>
    <w:rsid w:val="00F42D11"/>
    <w:rsid w:val="00F757F1"/>
    <w:rsid w:val="00F91981"/>
    <w:rsid w:val="00FB710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105"/>
        <o:r id="V:Rule4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6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B76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B2624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6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B2624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6B262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2017-12-13T14:18:00Z</cp:lastPrinted>
  <dcterms:created xsi:type="dcterms:W3CDTF">2017-12-14T13:57:00Z</dcterms:created>
  <dcterms:modified xsi:type="dcterms:W3CDTF">2017-12-14T14:04:00Z</dcterms:modified>
</cp:coreProperties>
</file>